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9B17" w14:textId="77777777" w:rsidR="00BF684C" w:rsidRPr="00BF684C" w:rsidRDefault="00BF684C" w:rsidP="00BF684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alibri" w:hAnsi="Calibri" w:cs="Times New Roman"/>
          <w:color w:val="000000"/>
          <w:sz w:val="32"/>
          <w:szCs w:val="32"/>
        </w:rPr>
        <w:t>“</w:t>
      </w:r>
      <w:r w:rsidRPr="00BF684C">
        <w:rPr>
          <w:rFonts w:ascii="Calibri" w:hAnsi="Calibri" w:cs="Times New Roman"/>
          <w:color w:val="000000"/>
          <w:sz w:val="32"/>
          <w:szCs w:val="32"/>
        </w:rPr>
        <w:t>Unpacking a Module</w:t>
      </w:r>
      <w:r>
        <w:rPr>
          <w:rFonts w:ascii="Calibri" w:hAnsi="Calibri" w:cs="Times New Roman"/>
          <w:color w:val="000000"/>
          <w:sz w:val="32"/>
          <w:szCs w:val="32"/>
        </w:rPr>
        <w:t>”</w:t>
      </w:r>
      <w:r w:rsidRPr="00BF684C">
        <w:rPr>
          <w:rFonts w:ascii="Calibri" w:hAnsi="Calibri" w:cs="Times New Roman"/>
          <w:color w:val="000000"/>
          <w:sz w:val="32"/>
          <w:szCs w:val="32"/>
        </w:rPr>
        <w:t xml:space="preserve"> Template </w:t>
      </w:r>
    </w:p>
    <w:p w14:paraId="7B367A86" w14:textId="77777777" w:rsidR="00BF684C" w:rsidRDefault="00BF684C" w:rsidP="00BF684C">
      <w:pPr>
        <w:rPr>
          <w:rFonts w:ascii="Calibri" w:hAnsi="Calibri" w:cs="Times New Roman"/>
          <w:i/>
          <w:iCs/>
          <w:color w:val="000000"/>
          <w:sz w:val="28"/>
          <w:szCs w:val="28"/>
        </w:rPr>
      </w:pPr>
      <w:r w:rsidRPr="00BF684C">
        <w:rPr>
          <w:rFonts w:ascii="Calibri" w:hAnsi="Calibri" w:cs="Times New Roman"/>
          <w:i/>
          <w:iCs/>
          <w:color w:val="000000"/>
          <w:sz w:val="28"/>
          <w:szCs w:val="28"/>
        </w:rPr>
        <w:t>Teams should unpack a module at least 2 weeks before launching it with students.</w:t>
      </w:r>
    </w:p>
    <w:p w14:paraId="74075738" w14:textId="77777777" w:rsidR="00BF684C" w:rsidRDefault="00BF684C" w:rsidP="00BF684C">
      <w:pPr>
        <w:rPr>
          <w:rFonts w:ascii="Calibri" w:hAnsi="Calibri" w:cs="Times New Roman"/>
          <w:i/>
          <w:iCs/>
          <w:color w:val="000000"/>
          <w:sz w:val="28"/>
          <w:szCs w:val="28"/>
        </w:rPr>
      </w:pPr>
    </w:p>
    <w:p w14:paraId="58A9F8F4" w14:textId="77777777" w:rsidR="00BF684C" w:rsidRPr="00BF684C" w:rsidRDefault="00BF684C" w:rsidP="00BF684C">
      <w:pPr>
        <w:rPr>
          <w:rFonts w:ascii="Times New Roman" w:hAnsi="Times New Roman" w:cs="Times New Roman"/>
        </w:rPr>
      </w:pPr>
    </w:p>
    <w:p w14:paraId="0BC07AFE" w14:textId="1713425E" w:rsidR="00BF684C" w:rsidRPr="00BF684C" w:rsidRDefault="00BF684C" w:rsidP="00BF684C">
      <w:pPr>
        <w:rPr>
          <w:rFonts w:ascii="Times New Roman" w:hAnsi="Times New Roman" w:cs="Times New Roman"/>
        </w:rPr>
      </w:pPr>
      <w:r w:rsidRPr="00BF684C">
        <w:rPr>
          <w:rFonts w:ascii="Calibri" w:hAnsi="Calibri" w:cs="Times New Roman"/>
          <w:b/>
          <w:bCs/>
          <w:color w:val="000000"/>
          <w:shd w:val="clear" w:color="auto" w:fill="FFFF00"/>
        </w:rPr>
        <w:t xml:space="preserve"> Grade: </w:t>
      </w:r>
      <w:r w:rsidR="005B7770">
        <w:rPr>
          <w:rFonts w:ascii="Calibri" w:hAnsi="Calibri" w:cs="Times New Roman"/>
          <w:b/>
          <w:bCs/>
          <w:color w:val="000000"/>
          <w:shd w:val="clear" w:color="auto" w:fill="FFFF00"/>
        </w:rPr>
        <w:t xml:space="preserve">___ </w:t>
      </w:r>
      <w:r w:rsidRPr="00BF684C">
        <w:rPr>
          <w:rFonts w:ascii="Calibri" w:hAnsi="Calibri" w:cs="Times New Roman"/>
          <w:b/>
          <w:bCs/>
          <w:color w:val="000000"/>
          <w:shd w:val="clear" w:color="auto" w:fill="FFFF00"/>
        </w:rPr>
        <w:t>Module </w:t>
      </w:r>
      <w:r w:rsidR="005B7770">
        <w:rPr>
          <w:rFonts w:ascii="Calibri" w:hAnsi="Calibri" w:cs="Times New Roman"/>
          <w:b/>
          <w:bCs/>
          <w:color w:val="000000"/>
          <w:shd w:val="clear" w:color="auto" w:fill="FFFF00"/>
        </w:rPr>
        <w:t>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8768"/>
      </w:tblGrid>
      <w:tr w:rsidR="00BF684C" w:rsidRPr="00BF684C" w14:paraId="04779268" w14:textId="77777777" w:rsidTr="00BF684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0749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Module Title: </w:t>
            </w:r>
          </w:p>
          <w:p w14:paraId="5D937161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proofErr w:type="gramStart"/>
            <w:r w:rsidRPr="00BF684C">
              <w:rPr>
                <w:rFonts w:ascii="Garamond" w:hAnsi="Garamond" w:cs="Times New Roman"/>
                <w:color w:val="000000"/>
              </w:rPr>
              <w:t>Module  Overview</w:t>
            </w:r>
            <w:proofErr w:type="gramEnd"/>
            <w:r w:rsidRPr="00BF684C">
              <w:rPr>
                <w:rFonts w:ascii="Garamond" w:hAnsi="Garamond" w:cs="Times New Roman"/>
                <w:color w:val="000000"/>
              </w:rPr>
              <w:t> </w:t>
            </w:r>
          </w:p>
          <w:p w14:paraId="7C718BCC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Module At-A-Glance </w:t>
            </w:r>
          </w:p>
          <w:p w14:paraId="2B0D1117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Guiding Questions:</w:t>
            </w:r>
          </w:p>
          <w:p w14:paraId="2F555C20" w14:textId="77777777" w:rsidR="00BF684C" w:rsidRPr="00BF684C" w:rsidRDefault="00BF684C" w:rsidP="00BF684C">
            <w:pPr>
              <w:numPr>
                <w:ilvl w:val="0"/>
                <w:numId w:val="48"/>
              </w:numPr>
              <w:spacing w:before="100" w:beforeAutospacing="1" w:after="100" w:afterAutospacing="1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</w:p>
          <w:p w14:paraId="78BBF703" w14:textId="77777777" w:rsidR="00BF684C" w:rsidRPr="00BF684C" w:rsidRDefault="00BF684C" w:rsidP="00BF684C">
            <w:pPr>
              <w:numPr>
                <w:ilvl w:val="0"/>
                <w:numId w:val="48"/>
              </w:numPr>
              <w:spacing w:before="100" w:beforeAutospacing="1" w:after="100" w:afterAutospacing="1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</w:p>
          <w:p w14:paraId="5E00218E" w14:textId="77777777" w:rsidR="00BF684C" w:rsidRPr="00BF684C" w:rsidRDefault="00BF684C" w:rsidP="00BF684C">
            <w:pPr>
              <w:numPr>
                <w:ilvl w:val="0"/>
                <w:numId w:val="48"/>
              </w:numPr>
              <w:spacing w:before="100" w:beforeAutospacing="1" w:after="100" w:afterAutospacing="1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</w:p>
          <w:p w14:paraId="46141AFA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Big Ideas:</w:t>
            </w:r>
          </w:p>
          <w:p w14:paraId="0C5BD339" w14:textId="77777777" w:rsidR="00BF684C" w:rsidRPr="00BF684C" w:rsidRDefault="00BF684C" w:rsidP="00BF684C">
            <w:pPr>
              <w:numPr>
                <w:ilvl w:val="0"/>
                <w:numId w:val="49"/>
              </w:numPr>
              <w:spacing w:before="100" w:beforeAutospacing="1" w:after="100" w:afterAutospacing="1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</w:p>
          <w:p w14:paraId="39C2E27C" w14:textId="77777777" w:rsidR="00BF684C" w:rsidRPr="00BF684C" w:rsidRDefault="00BF684C" w:rsidP="00BF684C">
            <w:pPr>
              <w:numPr>
                <w:ilvl w:val="0"/>
                <w:numId w:val="49"/>
              </w:numPr>
              <w:spacing w:before="100" w:beforeAutospacing="1" w:after="100" w:afterAutospacing="1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BF684C" w:rsidRPr="00BF684C" w14:paraId="3C3DC380" w14:textId="77777777" w:rsidTr="00BF684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4DB6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Standards Addressed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2638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2068"/>
              <w:gridCol w:w="1891"/>
              <w:gridCol w:w="2293"/>
            </w:tblGrid>
            <w:tr w:rsidR="00BF684C" w:rsidRPr="00BF684C" w14:paraId="24461E22" w14:textId="77777777" w:rsidTr="00BF684C">
              <w:tc>
                <w:tcPr>
                  <w:tcW w:w="13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6909C8" w14:textId="77777777" w:rsidR="00BF684C" w:rsidRPr="00BF684C" w:rsidRDefault="00BF684C" w:rsidP="00BF684C">
                  <w:pPr>
                    <w:rPr>
                      <w:rFonts w:ascii="Times New Roman" w:hAnsi="Times New Roman" w:cs="Times New Roman"/>
                    </w:rPr>
                  </w:pPr>
                  <w:r w:rsidRPr="00BF684C">
                    <w:rPr>
                      <w:rFonts w:ascii="Garamond" w:hAnsi="Garamond" w:cs="Times New Roman"/>
                      <w:b/>
                      <w:bCs/>
                      <w:color w:val="000000"/>
                    </w:rPr>
                    <w:t>Reading Informational</w:t>
                  </w:r>
                </w:p>
              </w:tc>
              <w:tc>
                <w:tcPr>
                  <w:tcW w:w="12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A93CE2" w14:textId="77777777" w:rsidR="00BF684C" w:rsidRPr="00BF684C" w:rsidRDefault="00BF684C" w:rsidP="00BF684C">
                  <w:pPr>
                    <w:rPr>
                      <w:rFonts w:ascii="Times New Roman" w:hAnsi="Times New Roman" w:cs="Times New Roman"/>
                    </w:rPr>
                  </w:pPr>
                  <w:r w:rsidRPr="00BF684C">
                    <w:rPr>
                      <w:rFonts w:ascii="Garamond" w:hAnsi="Garamond" w:cs="Times New Roman"/>
                      <w:b/>
                      <w:bCs/>
                      <w:color w:val="000000"/>
                    </w:rPr>
                    <w:t>Reading Literature</w:t>
                  </w:r>
                </w:p>
              </w:tc>
              <w:tc>
                <w:tcPr>
                  <w:tcW w:w="11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919446" w14:textId="77777777" w:rsidR="00BF684C" w:rsidRPr="00BF684C" w:rsidRDefault="00BF684C" w:rsidP="00BF684C">
                  <w:pPr>
                    <w:rPr>
                      <w:rFonts w:ascii="Times New Roman" w:hAnsi="Times New Roman" w:cs="Times New Roman"/>
                    </w:rPr>
                  </w:pPr>
                  <w:r w:rsidRPr="00BF684C">
                    <w:rPr>
                      <w:rFonts w:ascii="Garamond" w:hAnsi="Garamond" w:cs="Times New Roman"/>
                      <w:b/>
                      <w:bCs/>
                      <w:color w:val="000000"/>
                    </w:rPr>
                    <w:t>Writing</w:t>
                  </w:r>
                </w:p>
              </w:tc>
              <w:tc>
                <w:tcPr>
                  <w:tcW w:w="13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F22A1B" w14:textId="77777777" w:rsidR="00BF684C" w:rsidRPr="00BF684C" w:rsidRDefault="00BF684C" w:rsidP="00BF684C">
                  <w:pPr>
                    <w:rPr>
                      <w:rFonts w:ascii="Times New Roman" w:hAnsi="Times New Roman" w:cs="Times New Roman"/>
                    </w:rPr>
                  </w:pPr>
                  <w:r w:rsidRPr="00BF684C">
                    <w:rPr>
                      <w:rFonts w:ascii="Garamond" w:hAnsi="Garamond" w:cs="Times New Roman"/>
                      <w:b/>
                      <w:bCs/>
                      <w:color w:val="000000"/>
                    </w:rPr>
                    <w:t>Speaking and Listening</w:t>
                  </w:r>
                </w:p>
              </w:tc>
            </w:tr>
            <w:tr w:rsidR="00BF684C" w:rsidRPr="00BF684C" w14:paraId="08D673D8" w14:textId="77777777" w:rsidTr="00BF684C">
              <w:tc>
                <w:tcPr>
                  <w:tcW w:w="13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FECD67" w14:textId="77777777" w:rsidR="00BF684C" w:rsidRDefault="00BF684C" w:rsidP="00BF684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A1AB419" w14:textId="77777777" w:rsidR="00BF684C" w:rsidRPr="00BF684C" w:rsidRDefault="00BF684C" w:rsidP="00BF684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7BE818" w14:textId="77777777" w:rsidR="00BF684C" w:rsidRPr="00BF684C" w:rsidRDefault="00BF684C" w:rsidP="00BF684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839F5D" w14:textId="77777777" w:rsidR="00BF684C" w:rsidRPr="00BF684C" w:rsidRDefault="00BF684C" w:rsidP="00BF684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856091" w14:textId="77777777" w:rsidR="00BF684C" w:rsidRPr="00BF684C" w:rsidRDefault="00BF684C" w:rsidP="00BF684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626DECA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59F568D9" w14:textId="77777777" w:rsidTr="00BF684C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D05B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Module Overview*</w:t>
            </w:r>
          </w:p>
          <w:p w14:paraId="1722F825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Read the two paragraphs at the top of the module overview. </w:t>
            </w:r>
          </w:p>
          <w:p w14:paraId="3396690D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2C48E7BF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*Make sure to read the central texts.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63EE" w14:textId="77777777" w:rsidR="00BF684C" w:rsidRPr="00BF684C" w:rsidRDefault="00BF684C" w:rsidP="00BF684C">
            <w:pPr>
              <w:ind w:left="-15"/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 xml:space="preserve">What is the gist of this module?   </w:t>
            </w: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In your own words, capture the general idea of what students will be learning in this module. </w:t>
            </w:r>
          </w:p>
          <w:p w14:paraId="11D95743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F684C" w:rsidRPr="00BF684C" w14:paraId="0D9782E0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3FEC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1A93" w14:textId="77777777" w:rsidR="00BF684C" w:rsidRPr="00BF684C" w:rsidRDefault="00BF684C" w:rsidP="00BF684C">
            <w:pPr>
              <w:ind w:left="-15"/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 xml:space="preserve">Based on the Module Overview, what is the arc of learning for this module? </w:t>
            </w: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 xml:space="preserve">In your </w:t>
            </w: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lastRenderedPageBreak/>
              <w:t>own words, capture how the module progresses and how each unit fits into the arc. </w:t>
            </w:r>
          </w:p>
          <w:p w14:paraId="07694B14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6D71F14A" w14:textId="77777777" w:rsidR="00BF684C" w:rsidRPr="00BF684C" w:rsidRDefault="00BF684C" w:rsidP="00BF684C">
            <w:pPr>
              <w:ind w:left="-15"/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1: </w:t>
            </w:r>
          </w:p>
          <w:p w14:paraId="47429879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0E025B5" w14:textId="77777777" w:rsidR="00BF684C" w:rsidRPr="00BF684C" w:rsidRDefault="00BF684C" w:rsidP="00BF684C">
            <w:pPr>
              <w:ind w:left="-15"/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2: </w:t>
            </w:r>
          </w:p>
          <w:p w14:paraId="12138319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199109B" w14:textId="77777777" w:rsidR="00BF684C" w:rsidRPr="00BF684C" w:rsidRDefault="00BF684C" w:rsidP="00BF684C">
            <w:pPr>
              <w:ind w:left="-15"/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3: </w:t>
            </w:r>
          </w:p>
          <w:p w14:paraId="381EB877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332B60E6" w14:textId="77777777" w:rsidTr="00BF684C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9675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lastRenderedPageBreak/>
              <w:t>Assessment Overview </w:t>
            </w:r>
          </w:p>
          <w:p w14:paraId="618CBA21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  <w:p w14:paraId="6ECD6398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*Remember to complete the Module Assessment Analysis and create your rubrics prior to administering/scoring any assessments.</w:t>
            </w:r>
          </w:p>
          <w:p w14:paraId="5872B5BA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3B295FC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*Test drive the assessments and create any necessary exemplars.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B03A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Performance Task</w:t>
            </w:r>
            <w:r w:rsidRPr="00BF684C">
              <w:rPr>
                <w:rFonts w:ascii="Garamond" w:hAnsi="Garamond" w:cs="Times New Roman"/>
                <w:color w:val="000000"/>
              </w:rPr>
              <w:t>: </w:t>
            </w:r>
          </w:p>
          <w:p w14:paraId="27E56615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 at the end of the module?  How are students being asked to apply their learning?</w:t>
            </w:r>
          </w:p>
          <w:p w14:paraId="2689F245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15201537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 </w:t>
            </w:r>
          </w:p>
          <w:p w14:paraId="0ADA91C9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What standards are being addressed in this performance task?</w:t>
            </w:r>
          </w:p>
          <w:p w14:paraId="7E178556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676332B8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ab/>
            </w:r>
            <w:r w:rsidRPr="00BF684C">
              <w:rPr>
                <w:rFonts w:ascii="Garamond" w:hAnsi="Garamond" w:cs="Times New Roman"/>
                <w:color w:val="000000"/>
              </w:rPr>
              <w:tab/>
            </w:r>
            <w:r w:rsidRPr="00BF684C">
              <w:rPr>
                <w:rFonts w:ascii="Garamond" w:hAnsi="Garamond" w:cs="Times New Roman"/>
                <w:color w:val="000000"/>
              </w:rPr>
              <w:tab/>
            </w:r>
            <w:r w:rsidRPr="00BF684C">
              <w:rPr>
                <w:rFonts w:ascii="Garamond" w:hAnsi="Garamond" w:cs="Times New Roman"/>
                <w:color w:val="000000"/>
              </w:rPr>
              <w:tab/>
            </w:r>
          </w:p>
          <w:p w14:paraId="639DAE0F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050337B3" w14:textId="77777777" w:rsidTr="00BF684C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1D2A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A448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00F84AC6" w14:textId="77777777" w:rsidTr="00BF684C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83D3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1F87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25CABAFF" w14:textId="77777777" w:rsidTr="00BF684C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4168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0475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0796A545" w14:textId="77777777" w:rsidTr="00BF684C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8ED8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1 Assessment and Unit Overview</w:t>
            </w:r>
          </w:p>
          <w:p w14:paraId="2B98D5E1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151D150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*Remember to complete the Module Assessment Analysis and create your rubrics prior to administering/scoring any assessments.</w:t>
            </w:r>
          </w:p>
          <w:p w14:paraId="5AD7A2DB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1D8F9FA0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*Test drive the assessments and create any necessary exemplars. </w:t>
            </w:r>
          </w:p>
          <w:p w14:paraId="29EB7E77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A5F5DB1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What is most important to pull from the Unit 1 summary?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2D8F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Mid-Unit 1 Assessment: </w:t>
            </w:r>
          </w:p>
          <w:p w14:paraId="00D2B420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assessed?  How does this build towards the performance task? </w:t>
            </w:r>
          </w:p>
          <w:p w14:paraId="2E54D5B1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F684C" w:rsidRPr="00BF684C" w14:paraId="3F00116A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0F5D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22F7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End-Unit 1 Assessment: </w:t>
            </w:r>
          </w:p>
          <w:p w14:paraId="78031420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assessed?  How does this build towards the performance task? </w:t>
            </w:r>
          </w:p>
          <w:p w14:paraId="29280AE2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 </w:t>
            </w:r>
          </w:p>
          <w:p w14:paraId="0036524D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0922DD94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E741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5F02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1 Title:</w:t>
            </w:r>
            <w:r w:rsidRPr="00BF684C">
              <w:rPr>
                <w:rFonts w:ascii="Garamond" w:hAnsi="Garamond" w:cs="Times New Roman"/>
                <w:color w:val="000000"/>
              </w:rPr>
              <w:t> </w:t>
            </w:r>
          </w:p>
          <w:p w14:paraId="5795CAFC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Unit 1 Overview </w:t>
            </w:r>
          </w:p>
          <w:p w14:paraId="28990322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Guiding Question:</w:t>
            </w:r>
            <w:r w:rsidRPr="00BF684C">
              <w:rPr>
                <w:rFonts w:ascii="Garamond" w:hAnsi="Garamond" w:cs="Times New Roman"/>
                <w:color w:val="000000"/>
              </w:rPr>
              <w:t> </w:t>
            </w:r>
          </w:p>
          <w:p w14:paraId="111A042C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2E1ED724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Based on the unit overview, what are students learning in Unit 1? </w:t>
            </w:r>
          </w:p>
          <w:p w14:paraId="70303AAB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 </w:t>
            </w:r>
          </w:p>
          <w:p w14:paraId="0547B3FA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2AD0290E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What are the enduring understandings students must have in order to successfully access material in the rest of the module and be prepared for the performance task?</w:t>
            </w:r>
          </w:p>
          <w:p w14:paraId="0EC3D083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FF"/>
              </w:rPr>
              <w:t> </w:t>
            </w:r>
          </w:p>
        </w:tc>
      </w:tr>
      <w:tr w:rsidR="00BF684C" w:rsidRPr="00BF684C" w14:paraId="7F7A5E14" w14:textId="77777777" w:rsidTr="00BF684C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1BC8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2 Assessment and Unit Overview</w:t>
            </w:r>
          </w:p>
          <w:p w14:paraId="6E859727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  <w:p w14:paraId="1604A8A9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*Remember to complete the Module Assessment Analysis and create your rubrics prior to administering/scoring any assessments.</w:t>
            </w:r>
          </w:p>
          <w:p w14:paraId="4BC707AD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  <w:p w14:paraId="2D7E5F1A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*Test drive the assessments and create any necessary exemplars. </w:t>
            </w:r>
          </w:p>
          <w:p w14:paraId="64132775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4DDDAA7D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What is most important to pull from the Unit 2 summary?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6855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Mid-Unit 2 Assessment: </w:t>
            </w:r>
          </w:p>
          <w:p w14:paraId="47C9666F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assessed?  How does this build towards the performance task? </w:t>
            </w:r>
          </w:p>
          <w:p w14:paraId="146B9D33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F684C" w:rsidRPr="00BF684C" w14:paraId="6C4A9DDB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1A15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51FF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End-Unit 2 Assessment: </w:t>
            </w:r>
          </w:p>
          <w:p w14:paraId="6E8F9094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assessed?  How does this build towards the performance task? </w:t>
            </w:r>
          </w:p>
          <w:p w14:paraId="14AA8204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F684C" w:rsidRPr="00BF684C" w14:paraId="0688AE64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C290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C64A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2 Title: </w:t>
            </w:r>
          </w:p>
          <w:p w14:paraId="7C6DAC4B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Unit 2 Overview </w:t>
            </w:r>
          </w:p>
          <w:p w14:paraId="1677A7EB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0771A0CA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Guiding Question:</w:t>
            </w:r>
            <w:r w:rsidRPr="00BF684C">
              <w:rPr>
                <w:rFonts w:ascii="Garamond" w:hAnsi="Garamond" w:cs="Times New Roman"/>
                <w:color w:val="000000"/>
              </w:rPr>
              <w:t> </w:t>
            </w:r>
          </w:p>
          <w:p w14:paraId="2D3224A0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77B3CD49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Based on the unit overview, what are students learning in Unit 2? </w:t>
            </w:r>
          </w:p>
          <w:p w14:paraId="47D76E71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 </w:t>
            </w:r>
          </w:p>
          <w:p w14:paraId="2EB4C7E2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6864F2FB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What are the enduring understandings students must have in order to successfully access material in the rest of the module and be prepared for the performance task?</w:t>
            </w:r>
          </w:p>
          <w:p w14:paraId="03CA64C6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60990215" w14:textId="77777777" w:rsidTr="00BF684C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D71E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3 Assessment and Unit Overview</w:t>
            </w:r>
          </w:p>
          <w:p w14:paraId="69C77ADA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24C0FF0C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*Remember to complete the Module Assessment Analysis and create your rubrics prior to administering/scoring any assessments.</w:t>
            </w:r>
          </w:p>
          <w:p w14:paraId="1B0540E2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3396E98E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*Test drive the assessments and create any necessary exemplars. </w:t>
            </w:r>
          </w:p>
          <w:p w14:paraId="3F8AC30E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F684C">
              <w:rPr>
                <w:rFonts w:ascii="Times New Roman" w:eastAsia="Times New Roman" w:hAnsi="Times New Roman" w:cs="Times New Roman"/>
              </w:rPr>
              <w:br/>
            </w:r>
            <w:r w:rsidRPr="00BF684C">
              <w:rPr>
                <w:rFonts w:ascii="Times New Roman" w:eastAsia="Times New Roman" w:hAnsi="Times New Roman" w:cs="Times New Roman"/>
              </w:rPr>
              <w:br/>
            </w:r>
          </w:p>
          <w:p w14:paraId="4969BB17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What is most important to pull from the Unit 3 summary? </w:t>
            </w:r>
          </w:p>
          <w:p w14:paraId="783B345F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2A9C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Mid-Unit 3 Assessment: </w:t>
            </w:r>
          </w:p>
          <w:p w14:paraId="68504D27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assessed?  How does this build towards the performance task? </w:t>
            </w:r>
          </w:p>
          <w:p w14:paraId="6BACD0FE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FF"/>
              </w:rPr>
              <w:t> </w:t>
            </w:r>
          </w:p>
          <w:p w14:paraId="5FDA9BD4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3B518D91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D94F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AB4E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End-Unit 3 Assessment: </w:t>
            </w:r>
          </w:p>
          <w:p w14:paraId="7CFA8F9F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i/>
                <w:iCs/>
                <w:color w:val="000000"/>
              </w:rPr>
              <w:t>How are students being assessed?  How does this build towards the performance task? </w:t>
            </w:r>
          </w:p>
          <w:p w14:paraId="3364C11F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0D4691A3" w14:textId="77777777" w:rsidTr="00BF684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BC35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1081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Unit 3 Title:</w:t>
            </w:r>
            <w:r w:rsidRPr="00BF684C">
              <w:rPr>
                <w:rFonts w:ascii="Garamond" w:hAnsi="Garamond" w:cs="Times New Roman"/>
                <w:color w:val="000000"/>
              </w:rPr>
              <w:t> </w:t>
            </w:r>
          </w:p>
          <w:p w14:paraId="2252D0C6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color w:val="000000"/>
              </w:rPr>
              <w:t>Unit 3 Overview </w:t>
            </w:r>
          </w:p>
          <w:p w14:paraId="5E200056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0CB9DD3B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Guiding Questions: </w:t>
            </w:r>
          </w:p>
          <w:p w14:paraId="5168C8D2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  <w:p w14:paraId="3BECF675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Based on the unit overview, what are students learning in Unit 3? </w:t>
            </w:r>
          </w:p>
          <w:p w14:paraId="0CB7BC00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FB40923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What are the enduring understandings students must have in order to successfully access material in the rest of the module and be prepared for the performance task?</w:t>
            </w:r>
          </w:p>
          <w:p w14:paraId="38CF8C4F" w14:textId="77777777" w:rsidR="00BF684C" w:rsidRPr="00BF684C" w:rsidRDefault="00BF684C" w:rsidP="00BF68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F684C" w:rsidRPr="00BF684C" w14:paraId="645D1815" w14:textId="77777777" w:rsidTr="00BF6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D302" w14:textId="77777777" w:rsidR="00BF684C" w:rsidRPr="00BF684C" w:rsidRDefault="00BF684C" w:rsidP="00BF684C">
            <w:pPr>
              <w:rPr>
                <w:rFonts w:ascii="Times New Roman" w:hAnsi="Times New Roman" w:cs="Times New Roman"/>
              </w:rPr>
            </w:pPr>
            <w:r w:rsidRPr="00BF684C">
              <w:rPr>
                <w:rFonts w:ascii="Garamond" w:hAnsi="Garamond" w:cs="Times New Roman"/>
                <w:b/>
                <w:bCs/>
                <w:color w:val="000000"/>
              </w:rPr>
              <w:t>Things to Consider before Lesson Planning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E7CB" w14:textId="77777777" w:rsidR="00BF684C" w:rsidRPr="00BF684C" w:rsidRDefault="00BF684C" w:rsidP="00BF68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71C674" w14:textId="77777777" w:rsidR="00BF684C" w:rsidRPr="00BF684C" w:rsidRDefault="00BF684C" w:rsidP="00BF684C">
      <w:pPr>
        <w:rPr>
          <w:rFonts w:ascii="Times New Roman" w:eastAsia="Times New Roman" w:hAnsi="Times New Roman" w:cs="Times New Roman"/>
        </w:rPr>
      </w:pPr>
    </w:p>
    <w:p w14:paraId="41D72E67" w14:textId="77777777" w:rsidR="00BF684C" w:rsidRDefault="00BF684C" w:rsidP="003A007C">
      <w:pPr>
        <w:pStyle w:val="1ELMainheading"/>
      </w:pPr>
    </w:p>
    <w:p w14:paraId="771BEC39" w14:textId="77777777" w:rsidR="0057187F" w:rsidRDefault="0008501D" w:rsidP="003A007C">
      <w:pPr>
        <w:pStyle w:val="1ELMainheading"/>
      </w:pPr>
      <w:r>
        <w:t>Main Heading</w:t>
      </w:r>
    </w:p>
    <w:p w14:paraId="05423980" w14:textId="77777777" w:rsidR="0057187F" w:rsidRPr="005200C0" w:rsidRDefault="0008501D" w:rsidP="005200C0">
      <w:pPr>
        <w:pStyle w:val="2ELSub-heading"/>
      </w:pPr>
      <w:r w:rsidRPr="005200C0">
        <w:t>Subheading</w:t>
      </w:r>
    </w:p>
    <w:p w14:paraId="58A4A177" w14:textId="77777777" w:rsidR="00140A4D" w:rsidRDefault="008E5021" w:rsidP="005200C0">
      <w:pPr>
        <w:pStyle w:val="2ELSub-heading"/>
      </w:pPr>
    </w:p>
    <w:p w14:paraId="3ED33463" w14:textId="77777777" w:rsidR="00140A4D" w:rsidRPr="00140A4D" w:rsidRDefault="0008501D" w:rsidP="003F3FF4">
      <w:pPr>
        <w:pStyle w:val="3ELExtralevelsub-heading"/>
        <w:rPr>
          <w:rStyle w:val="7ELRun-inheading"/>
        </w:rPr>
      </w:pPr>
      <w:r>
        <w:t>Extra level header</w:t>
      </w:r>
    </w:p>
    <w:p w14:paraId="478D91DB" w14:textId="77777777" w:rsidR="00140A4D" w:rsidRPr="0023744A" w:rsidRDefault="0008501D" w:rsidP="005200C0">
      <w:pPr>
        <w:pStyle w:val="4ELBody"/>
      </w:pPr>
      <w:r w:rsidRPr="0023744A">
        <w:t xml:space="preserve">Body copy here. Lorem ipsum dolor sit </w:t>
      </w:r>
      <w:proofErr w:type="spellStart"/>
      <w:r w:rsidRPr="0023744A">
        <w:t>amet</w:t>
      </w:r>
      <w:proofErr w:type="spellEnd"/>
      <w:r w:rsidRPr="0023744A">
        <w:t xml:space="preserve">, </w:t>
      </w:r>
      <w:proofErr w:type="spellStart"/>
      <w:r w:rsidRPr="0023744A">
        <w:t>consectetur</w:t>
      </w:r>
      <w:proofErr w:type="spellEnd"/>
      <w:r w:rsidRPr="0023744A">
        <w:t xml:space="preserve"> </w:t>
      </w:r>
      <w:proofErr w:type="spellStart"/>
      <w:r w:rsidRPr="0023744A">
        <w:t>adipiscing</w:t>
      </w:r>
      <w:proofErr w:type="spellEnd"/>
      <w:r w:rsidRPr="0023744A">
        <w:t xml:space="preserve"> </w:t>
      </w:r>
      <w:proofErr w:type="spellStart"/>
      <w:r w:rsidRPr="0023744A">
        <w:t>elit</w:t>
      </w:r>
      <w:proofErr w:type="spellEnd"/>
      <w:r w:rsidRPr="0023744A">
        <w:t xml:space="preserve">. Nunc </w:t>
      </w:r>
      <w:proofErr w:type="spellStart"/>
      <w:r w:rsidRPr="0023744A">
        <w:t>sed</w:t>
      </w:r>
      <w:proofErr w:type="spellEnd"/>
      <w:r w:rsidRPr="0023744A">
        <w:t xml:space="preserve"> quam pharetra </w:t>
      </w:r>
      <w:proofErr w:type="spellStart"/>
      <w:r w:rsidRPr="0023744A">
        <w:t>enim</w:t>
      </w:r>
      <w:proofErr w:type="spellEnd"/>
      <w:r w:rsidRPr="0023744A">
        <w:t xml:space="preserve"> </w:t>
      </w:r>
      <w:proofErr w:type="spellStart"/>
      <w:r w:rsidRPr="0023744A">
        <w:t>tristique</w:t>
      </w:r>
      <w:proofErr w:type="spellEnd"/>
      <w:r w:rsidRPr="0023744A">
        <w:t xml:space="preserve"> </w:t>
      </w:r>
      <w:proofErr w:type="spellStart"/>
      <w:r w:rsidRPr="0023744A">
        <w:t>finibus</w:t>
      </w:r>
      <w:proofErr w:type="spellEnd"/>
      <w:r w:rsidRPr="0023744A">
        <w:t xml:space="preserve">. </w:t>
      </w:r>
      <w:proofErr w:type="spellStart"/>
      <w:r w:rsidRPr="0023744A">
        <w:t>Pellentesque</w:t>
      </w:r>
      <w:proofErr w:type="spellEnd"/>
      <w:r w:rsidRPr="0023744A">
        <w:t xml:space="preserve"> </w:t>
      </w:r>
      <w:proofErr w:type="spellStart"/>
      <w:r w:rsidRPr="0023744A">
        <w:t>feugiat</w:t>
      </w:r>
      <w:proofErr w:type="spellEnd"/>
      <w:r w:rsidRPr="0023744A">
        <w:t xml:space="preserve"> </w:t>
      </w:r>
      <w:proofErr w:type="spellStart"/>
      <w:r w:rsidRPr="0023744A">
        <w:t>eleifend</w:t>
      </w:r>
      <w:proofErr w:type="spellEnd"/>
      <w:r w:rsidRPr="0023744A">
        <w:t xml:space="preserve"> </w:t>
      </w:r>
      <w:proofErr w:type="spellStart"/>
      <w:r w:rsidRPr="0023744A">
        <w:t>blandit</w:t>
      </w:r>
      <w:proofErr w:type="spellEnd"/>
      <w:r w:rsidRPr="0023744A">
        <w:t xml:space="preserve">. </w:t>
      </w:r>
      <w:proofErr w:type="spellStart"/>
      <w:r w:rsidRPr="0023744A">
        <w:t>Praesent</w:t>
      </w:r>
      <w:proofErr w:type="spellEnd"/>
      <w:r w:rsidRPr="0023744A">
        <w:t xml:space="preserve"> </w:t>
      </w:r>
      <w:proofErr w:type="spellStart"/>
      <w:r w:rsidRPr="0023744A">
        <w:t>tincidunt</w:t>
      </w:r>
      <w:proofErr w:type="spellEnd"/>
      <w:r w:rsidRPr="0023744A">
        <w:t xml:space="preserve"> </w:t>
      </w:r>
      <w:proofErr w:type="spellStart"/>
      <w:r w:rsidRPr="0023744A">
        <w:t>nisl</w:t>
      </w:r>
      <w:proofErr w:type="spellEnd"/>
      <w:r w:rsidRPr="0023744A">
        <w:t xml:space="preserve"> </w:t>
      </w:r>
      <w:proofErr w:type="spellStart"/>
      <w:r w:rsidRPr="0023744A">
        <w:t>odio</w:t>
      </w:r>
      <w:proofErr w:type="spellEnd"/>
      <w:r w:rsidRPr="0023744A">
        <w:t xml:space="preserve">, </w:t>
      </w:r>
      <w:proofErr w:type="spellStart"/>
      <w:r w:rsidRPr="0023744A">
        <w:t>quis</w:t>
      </w:r>
      <w:proofErr w:type="spellEnd"/>
      <w:r w:rsidRPr="0023744A">
        <w:t xml:space="preserve"> </w:t>
      </w:r>
      <w:proofErr w:type="spellStart"/>
      <w:r w:rsidRPr="0023744A">
        <w:t>facilisis</w:t>
      </w:r>
      <w:proofErr w:type="spellEnd"/>
      <w:r w:rsidRPr="0023744A">
        <w:t xml:space="preserve"> </w:t>
      </w:r>
      <w:proofErr w:type="spellStart"/>
      <w:r w:rsidRPr="0023744A">
        <w:t>velit</w:t>
      </w:r>
      <w:proofErr w:type="spellEnd"/>
      <w:r w:rsidRPr="0023744A">
        <w:t xml:space="preserve"> </w:t>
      </w:r>
      <w:proofErr w:type="spellStart"/>
      <w:r w:rsidRPr="0023744A">
        <w:t>suscipit</w:t>
      </w:r>
      <w:proofErr w:type="spellEnd"/>
      <w:r w:rsidRPr="0023744A">
        <w:t xml:space="preserve"> </w:t>
      </w:r>
      <w:proofErr w:type="spellStart"/>
      <w:r w:rsidRPr="0023744A">
        <w:t>eu</w:t>
      </w:r>
      <w:proofErr w:type="spellEnd"/>
      <w:r w:rsidRPr="0023744A">
        <w:t xml:space="preserve">. </w:t>
      </w:r>
      <w:proofErr w:type="spellStart"/>
      <w:r w:rsidRPr="0023744A">
        <w:t>Sed</w:t>
      </w:r>
      <w:proofErr w:type="spellEnd"/>
      <w:r w:rsidRPr="0023744A">
        <w:t xml:space="preserve"> </w:t>
      </w:r>
      <w:proofErr w:type="spellStart"/>
      <w:r w:rsidRPr="0023744A">
        <w:t>suscipit</w:t>
      </w:r>
      <w:proofErr w:type="spellEnd"/>
      <w:r w:rsidRPr="0023744A">
        <w:t xml:space="preserve"> </w:t>
      </w:r>
      <w:proofErr w:type="spellStart"/>
      <w:r w:rsidRPr="0023744A">
        <w:t>neque</w:t>
      </w:r>
      <w:proofErr w:type="spellEnd"/>
      <w:r w:rsidRPr="0023744A">
        <w:t xml:space="preserve"> </w:t>
      </w:r>
      <w:proofErr w:type="spellStart"/>
      <w:r w:rsidRPr="0023744A">
        <w:t>ut</w:t>
      </w:r>
      <w:proofErr w:type="spellEnd"/>
      <w:r w:rsidRPr="0023744A">
        <w:t xml:space="preserve"> ex </w:t>
      </w:r>
      <w:proofErr w:type="spellStart"/>
      <w:r w:rsidRPr="0023744A">
        <w:t>venenatis</w:t>
      </w:r>
      <w:proofErr w:type="spellEnd"/>
      <w:r w:rsidRPr="0023744A">
        <w:t xml:space="preserve">, </w:t>
      </w:r>
      <w:proofErr w:type="spellStart"/>
      <w:r w:rsidRPr="0023744A">
        <w:t>sed</w:t>
      </w:r>
      <w:proofErr w:type="spellEnd"/>
      <w:r w:rsidRPr="0023744A">
        <w:t xml:space="preserve"> </w:t>
      </w:r>
      <w:proofErr w:type="spellStart"/>
      <w:r w:rsidRPr="0023744A">
        <w:t>accumsan</w:t>
      </w:r>
      <w:proofErr w:type="spellEnd"/>
      <w:r w:rsidRPr="0023744A">
        <w:t xml:space="preserve"> </w:t>
      </w:r>
      <w:proofErr w:type="spellStart"/>
      <w:r w:rsidRPr="0023744A">
        <w:t>nisl</w:t>
      </w:r>
      <w:proofErr w:type="spellEnd"/>
      <w:r w:rsidRPr="0023744A">
        <w:t xml:space="preserve"> </w:t>
      </w:r>
      <w:proofErr w:type="spellStart"/>
      <w:r w:rsidRPr="0023744A">
        <w:t>tincidunt</w:t>
      </w:r>
      <w:proofErr w:type="spellEnd"/>
      <w:r w:rsidRPr="0023744A">
        <w:t xml:space="preserve">. </w:t>
      </w:r>
      <w:proofErr w:type="spellStart"/>
      <w:r w:rsidRPr="0023744A">
        <w:t>Nulla</w:t>
      </w:r>
      <w:proofErr w:type="spellEnd"/>
      <w:r w:rsidRPr="0023744A">
        <w:t xml:space="preserve"> </w:t>
      </w:r>
      <w:proofErr w:type="spellStart"/>
      <w:r w:rsidRPr="0023744A">
        <w:t>eget</w:t>
      </w:r>
      <w:proofErr w:type="spellEnd"/>
      <w:r w:rsidRPr="0023744A">
        <w:t xml:space="preserve"> </w:t>
      </w:r>
      <w:proofErr w:type="spellStart"/>
      <w:r w:rsidRPr="0023744A">
        <w:t>elit</w:t>
      </w:r>
      <w:proofErr w:type="spellEnd"/>
      <w:r w:rsidRPr="0023744A">
        <w:t xml:space="preserve"> </w:t>
      </w:r>
      <w:proofErr w:type="spellStart"/>
      <w:r w:rsidRPr="0023744A">
        <w:t>sed</w:t>
      </w:r>
      <w:proofErr w:type="spellEnd"/>
      <w:r w:rsidRPr="0023744A">
        <w:t xml:space="preserve"> </w:t>
      </w:r>
      <w:proofErr w:type="spellStart"/>
      <w:r w:rsidRPr="0023744A">
        <w:t>lectus</w:t>
      </w:r>
      <w:proofErr w:type="spellEnd"/>
      <w:r w:rsidRPr="0023744A">
        <w:t xml:space="preserve"> </w:t>
      </w:r>
      <w:proofErr w:type="spellStart"/>
      <w:r w:rsidRPr="0023744A">
        <w:t>facilisis</w:t>
      </w:r>
      <w:proofErr w:type="spellEnd"/>
      <w:r w:rsidRPr="0023744A">
        <w:t xml:space="preserve"> </w:t>
      </w:r>
      <w:proofErr w:type="spellStart"/>
      <w:r w:rsidRPr="0023744A">
        <w:t>placerat</w:t>
      </w:r>
      <w:proofErr w:type="spellEnd"/>
      <w:r w:rsidRPr="0023744A">
        <w:t xml:space="preserve">. Integer </w:t>
      </w:r>
      <w:proofErr w:type="spellStart"/>
      <w:r w:rsidRPr="0023744A">
        <w:t>ornare</w:t>
      </w:r>
      <w:proofErr w:type="spellEnd"/>
      <w:r w:rsidRPr="0023744A">
        <w:t xml:space="preserve"> magna </w:t>
      </w:r>
      <w:proofErr w:type="spellStart"/>
      <w:r w:rsidRPr="0023744A">
        <w:t>nec</w:t>
      </w:r>
      <w:proofErr w:type="spellEnd"/>
      <w:r w:rsidRPr="0023744A">
        <w:t xml:space="preserve"> nisi </w:t>
      </w:r>
      <w:proofErr w:type="spellStart"/>
      <w:r w:rsidRPr="0023744A">
        <w:t>consectetur</w:t>
      </w:r>
      <w:proofErr w:type="spellEnd"/>
      <w:r w:rsidRPr="0023744A">
        <w:t xml:space="preserve">, id </w:t>
      </w:r>
      <w:proofErr w:type="spellStart"/>
      <w:r w:rsidRPr="0023744A">
        <w:t>scelerisque</w:t>
      </w:r>
      <w:proofErr w:type="spellEnd"/>
      <w:r w:rsidRPr="0023744A">
        <w:t xml:space="preserve"> </w:t>
      </w:r>
      <w:proofErr w:type="spellStart"/>
      <w:r w:rsidRPr="0023744A">
        <w:t>justo</w:t>
      </w:r>
      <w:proofErr w:type="spellEnd"/>
      <w:r w:rsidRPr="0023744A">
        <w:t xml:space="preserve"> tempus. </w:t>
      </w:r>
      <w:proofErr w:type="spellStart"/>
      <w:r w:rsidRPr="0023744A">
        <w:t>Aliquam</w:t>
      </w:r>
      <w:proofErr w:type="spellEnd"/>
      <w:r w:rsidRPr="0023744A">
        <w:t xml:space="preserve"> </w:t>
      </w:r>
      <w:proofErr w:type="spellStart"/>
      <w:r w:rsidRPr="0023744A">
        <w:t>scelerisque</w:t>
      </w:r>
      <w:proofErr w:type="spellEnd"/>
      <w:r w:rsidRPr="0023744A">
        <w:t xml:space="preserve"> </w:t>
      </w:r>
      <w:proofErr w:type="spellStart"/>
      <w:r w:rsidRPr="0023744A">
        <w:t>diam</w:t>
      </w:r>
      <w:proofErr w:type="spellEnd"/>
      <w:r w:rsidRPr="0023744A">
        <w:t xml:space="preserve"> a </w:t>
      </w:r>
      <w:proofErr w:type="spellStart"/>
      <w:r w:rsidRPr="0023744A">
        <w:t>nulla</w:t>
      </w:r>
      <w:proofErr w:type="spellEnd"/>
      <w:r w:rsidRPr="0023744A">
        <w:t xml:space="preserve"> </w:t>
      </w:r>
      <w:proofErr w:type="spellStart"/>
      <w:r w:rsidRPr="0023744A">
        <w:t>viverra</w:t>
      </w:r>
      <w:proofErr w:type="spellEnd"/>
      <w:r w:rsidRPr="0023744A">
        <w:t xml:space="preserve"> </w:t>
      </w:r>
      <w:proofErr w:type="spellStart"/>
      <w:r w:rsidRPr="0023744A">
        <w:t>tristique</w:t>
      </w:r>
      <w:proofErr w:type="spellEnd"/>
      <w:r w:rsidRPr="0023744A">
        <w:t xml:space="preserve"> cursus </w:t>
      </w:r>
      <w:proofErr w:type="spellStart"/>
      <w:r w:rsidRPr="0023744A">
        <w:t>eu</w:t>
      </w:r>
      <w:proofErr w:type="spellEnd"/>
      <w:r w:rsidRPr="0023744A">
        <w:t xml:space="preserve"> </w:t>
      </w:r>
      <w:proofErr w:type="spellStart"/>
      <w:r w:rsidRPr="0023744A">
        <w:t>sapien</w:t>
      </w:r>
      <w:proofErr w:type="spellEnd"/>
      <w:r w:rsidRPr="0023744A">
        <w:t xml:space="preserve">. Nam libero mi, </w:t>
      </w:r>
      <w:proofErr w:type="spellStart"/>
      <w:r w:rsidRPr="0023744A">
        <w:t>pretium</w:t>
      </w:r>
      <w:proofErr w:type="spellEnd"/>
      <w:r w:rsidRPr="0023744A">
        <w:t xml:space="preserve"> a </w:t>
      </w:r>
      <w:proofErr w:type="spellStart"/>
      <w:r w:rsidRPr="0023744A">
        <w:t>justo</w:t>
      </w:r>
      <w:proofErr w:type="spellEnd"/>
      <w:r w:rsidRPr="0023744A">
        <w:t xml:space="preserve"> sit </w:t>
      </w:r>
      <w:proofErr w:type="spellStart"/>
      <w:r w:rsidRPr="0023744A">
        <w:t>amet</w:t>
      </w:r>
      <w:proofErr w:type="spellEnd"/>
      <w:r w:rsidRPr="0023744A">
        <w:t xml:space="preserve">, </w:t>
      </w:r>
      <w:proofErr w:type="spellStart"/>
      <w:r w:rsidRPr="0023744A">
        <w:t>pellentesque</w:t>
      </w:r>
      <w:proofErr w:type="spellEnd"/>
      <w:r w:rsidRPr="0023744A">
        <w:t xml:space="preserve"> </w:t>
      </w:r>
      <w:proofErr w:type="spellStart"/>
      <w:r w:rsidRPr="0023744A">
        <w:t>vestibulum</w:t>
      </w:r>
      <w:proofErr w:type="spellEnd"/>
      <w:r w:rsidRPr="0023744A">
        <w:t xml:space="preserve"> </w:t>
      </w:r>
      <w:proofErr w:type="spellStart"/>
      <w:r w:rsidRPr="0023744A">
        <w:t>nibh</w:t>
      </w:r>
      <w:proofErr w:type="spellEnd"/>
      <w:r w:rsidRPr="0023744A">
        <w:t xml:space="preserve">. </w:t>
      </w:r>
      <w:proofErr w:type="spellStart"/>
      <w:r w:rsidRPr="0023744A">
        <w:t>Duis</w:t>
      </w:r>
      <w:proofErr w:type="spellEnd"/>
      <w:r w:rsidRPr="0023744A">
        <w:t xml:space="preserve"> et </w:t>
      </w:r>
      <w:proofErr w:type="spellStart"/>
      <w:r w:rsidRPr="0023744A">
        <w:t>lectus</w:t>
      </w:r>
      <w:proofErr w:type="spellEnd"/>
      <w:r w:rsidRPr="0023744A">
        <w:t xml:space="preserve"> non </w:t>
      </w:r>
      <w:proofErr w:type="spellStart"/>
      <w:r w:rsidRPr="0023744A">
        <w:t>turpis</w:t>
      </w:r>
      <w:proofErr w:type="spellEnd"/>
      <w:r w:rsidRPr="0023744A">
        <w:t xml:space="preserve"> dictum </w:t>
      </w:r>
      <w:proofErr w:type="spellStart"/>
      <w:r w:rsidRPr="0023744A">
        <w:t>pretium</w:t>
      </w:r>
      <w:proofErr w:type="spellEnd"/>
      <w:r w:rsidRPr="0023744A">
        <w:t xml:space="preserve"> </w:t>
      </w:r>
      <w:proofErr w:type="spellStart"/>
      <w:r w:rsidRPr="0023744A">
        <w:t>nec</w:t>
      </w:r>
      <w:proofErr w:type="spellEnd"/>
      <w:r w:rsidRPr="0023744A">
        <w:t xml:space="preserve"> non </w:t>
      </w:r>
      <w:proofErr w:type="spellStart"/>
      <w:r w:rsidRPr="0023744A">
        <w:t>elit</w:t>
      </w:r>
      <w:proofErr w:type="spellEnd"/>
      <w:r w:rsidRPr="0023744A">
        <w:t xml:space="preserve">. </w:t>
      </w:r>
      <w:proofErr w:type="spellStart"/>
      <w:r w:rsidRPr="0023744A">
        <w:t>Vestibulum</w:t>
      </w:r>
      <w:proofErr w:type="spellEnd"/>
      <w:r w:rsidRPr="0023744A">
        <w:t xml:space="preserve"> ipsum dolor, </w:t>
      </w:r>
      <w:proofErr w:type="spellStart"/>
      <w:r w:rsidRPr="0023744A">
        <w:t>ultricies</w:t>
      </w:r>
      <w:proofErr w:type="spellEnd"/>
      <w:r w:rsidRPr="0023744A">
        <w:t xml:space="preserve"> id nisi et, </w:t>
      </w:r>
      <w:proofErr w:type="spellStart"/>
      <w:r w:rsidRPr="0023744A">
        <w:t>venenatis</w:t>
      </w:r>
      <w:proofErr w:type="spellEnd"/>
      <w:r w:rsidRPr="0023744A">
        <w:t xml:space="preserve"> </w:t>
      </w:r>
      <w:proofErr w:type="spellStart"/>
      <w:r w:rsidRPr="0023744A">
        <w:t>malesuada</w:t>
      </w:r>
      <w:proofErr w:type="spellEnd"/>
      <w:r w:rsidRPr="0023744A">
        <w:t xml:space="preserve"> </w:t>
      </w:r>
      <w:proofErr w:type="spellStart"/>
      <w:r w:rsidRPr="0023744A">
        <w:t>risus</w:t>
      </w:r>
      <w:proofErr w:type="spellEnd"/>
      <w:r w:rsidRPr="0023744A">
        <w:t xml:space="preserve">. Nam </w:t>
      </w:r>
      <w:proofErr w:type="spellStart"/>
      <w:r w:rsidRPr="0023744A">
        <w:t>arcu</w:t>
      </w:r>
      <w:proofErr w:type="spellEnd"/>
      <w:r w:rsidRPr="0023744A">
        <w:t xml:space="preserve"> mi, </w:t>
      </w:r>
      <w:proofErr w:type="spellStart"/>
      <w:r w:rsidRPr="0023744A">
        <w:t>rhoncus</w:t>
      </w:r>
      <w:proofErr w:type="spellEnd"/>
      <w:r w:rsidRPr="0023744A">
        <w:t xml:space="preserve"> </w:t>
      </w:r>
      <w:proofErr w:type="spellStart"/>
      <w:r w:rsidRPr="0023744A">
        <w:t>vel</w:t>
      </w:r>
      <w:proofErr w:type="spellEnd"/>
      <w:r w:rsidRPr="0023744A">
        <w:t xml:space="preserve"> </w:t>
      </w:r>
      <w:proofErr w:type="spellStart"/>
      <w:r w:rsidRPr="0023744A">
        <w:t>pulvinar</w:t>
      </w:r>
      <w:proofErr w:type="spellEnd"/>
      <w:r w:rsidRPr="0023744A">
        <w:t xml:space="preserve"> </w:t>
      </w:r>
      <w:proofErr w:type="spellStart"/>
      <w:r w:rsidRPr="0023744A">
        <w:t>eu</w:t>
      </w:r>
      <w:proofErr w:type="spellEnd"/>
      <w:r w:rsidRPr="0023744A">
        <w:t xml:space="preserve">, </w:t>
      </w:r>
      <w:proofErr w:type="spellStart"/>
      <w:r w:rsidRPr="0023744A">
        <w:t>vestibulum</w:t>
      </w:r>
      <w:proofErr w:type="spellEnd"/>
      <w:r w:rsidRPr="0023744A">
        <w:t xml:space="preserve"> </w:t>
      </w:r>
      <w:proofErr w:type="spellStart"/>
      <w:r w:rsidRPr="0023744A">
        <w:t>sagittis</w:t>
      </w:r>
      <w:proofErr w:type="spellEnd"/>
      <w:r w:rsidRPr="0023744A">
        <w:t xml:space="preserve"> </w:t>
      </w:r>
      <w:proofErr w:type="spellStart"/>
      <w:r w:rsidRPr="0023744A">
        <w:t>leo</w:t>
      </w:r>
      <w:proofErr w:type="spellEnd"/>
      <w:r w:rsidRPr="0023744A">
        <w:t xml:space="preserve">. </w:t>
      </w:r>
      <w:proofErr w:type="spellStart"/>
      <w:r w:rsidRPr="0023744A">
        <w:t>Aliquam</w:t>
      </w:r>
      <w:proofErr w:type="spellEnd"/>
      <w:r w:rsidRPr="0023744A">
        <w:t xml:space="preserve"> </w:t>
      </w:r>
      <w:proofErr w:type="spellStart"/>
      <w:r w:rsidRPr="0023744A">
        <w:t>elit</w:t>
      </w:r>
      <w:proofErr w:type="spellEnd"/>
      <w:r w:rsidRPr="0023744A">
        <w:t xml:space="preserve"> </w:t>
      </w:r>
      <w:proofErr w:type="spellStart"/>
      <w:r w:rsidRPr="0023744A">
        <w:t>justo</w:t>
      </w:r>
      <w:proofErr w:type="spellEnd"/>
      <w:r w:rsidRPr="0023744A">
        <w:t xml:space="preserve">, </w:t>
      </w:r>
      <w:proofErr w:type="spellStart"/>
      <w:r w:rsidRPr="0023744A">
        <w:t>eleifend</w:t>
      </w:r>
      <w:proofErr w:type="spellEnd"/>
      <w:r w:rsidRPr="0023744A">
        <w:t xml:space="preserve"> sit </w:t>
      </w:r>
      <w:proofErr w:type="spellStart"/>
      <w:r w:rsidRPr="0023744A">
        <w:t>amet</w:t>
      </w:r>
      <w:proofErr w:type="spellEnd"/>
      <w:r w:rsidRPr="0023744A">
        <w:t xml:space="preserve"> </w:t>
      </w:r>
      <w:proofErr w:type="spellStart"/>
      <w:r w:rsidRPr="0023744A">
        <w:t>auctor</w:t>
      </w:r>
      <w:proofErr w:type="spellEnd"/>
      <w:r w:rsidRPr="0023744A">
        <w:t xml:space="preserve"> </w:t>
      </w:r>
      <w:proofErr w:type="spellStart"/>
      <w:r w:rsidRPr="0023744A">
        <w:t>ut</w:t>
      </w:r>
      <w:proofErr w:type="spellEnd"/>
      <w:r w:rsidRPr="0023744A">
        <w:t xml:space="preserve">, </w:t>
      </w:r>
      <w:proofErr w:type="spellStart"/>
      <w:r w:rsidRPr="0023744A">
        <w:t>ultrices</w:t>
      </w:r>
      <w:proofErr w:type="spellEnd"/>
      <w:r w:rsidRPr="0023744A">
        <w:t xml:space="preserve"> at magna. </w:t>
      </w:r>
      <w:proofErr w:type="spellStart"/>
      <w:r w:rsidRPr="0023744A">
        <w:t>Cras</w:t>
      </w:r>
      <w:proofErr w:type="spellEnd"/>
      <w:r w:rsidRPr="0023744A">
        <w:t xml:space="preserve"> </w:t>
      </w:r>
      <w:proofErr w:type="spellStart"/>
      <w:r w:rsidRPr="0023744A">
        <w:t>vel</w:t>
      </w:r>
      <w:proofErr w:type="spellEnd"/>
      <w:r w:rsidRPr="0023744A">
        <w:t xml:space="preserve"> </w:t>
      </w:r>
      <w:proofErr w:type="spellStart"/>
      <w:r w:rsidRPr="0023744A">
        <w:t>molestie</w:t>
      </w:r>
      <w:proofErr w:type="spellEnd"/>
      <w:r w:rsidRPr="0023744A">
        <w:t xml:space="preserve"> nisi. </w:t>
      </w:r>
      <w:proofErr w:type="spellStart"/>
      <w:r w:rsidRPr="0023744A">
        <w:t>Interdum</w:t>
      </w:r>
      <w:proofErr w:type="spellEnd"/>
      <w:r w:rsidRPr="0023744A">
        <w:t xml:space="preserve"> et </w:t>
      </w:r>
      <w:proofErr w:type="spellStart"/>
      <w:r w:rsidRPr="0023744A">
        <w:t>malesuada</w:t>
      </w:r>
      <w:proofErr w:type="spellEnd"/>
      <w:r w:rsidRPr="0023744A">
        <w:t xml:space="preserve"> fames ac ante ipsum </w:t>
      </w:r>
      <w:proofErr w:type="spellStart"/>
      <w:r w:rsidRPr="0023744A">
        <w:t>primis</w:t>
      </w:r>
      <w:proofErr w:type="spellEnd"/>
      <w:r w:rsidRPr="0023744A">
        <w:t xml:space="preserve"> in </w:t>
      </w:r>
      <w:proofErr w:type="spellStart"/>
      <w:r w:rsidRPr="0023744A">
        <w:t>faucibus</w:t>
      </w:r>
      <w:proofErr w:type="spellEnd"/>
      <w:r w:rsidRPr="0023744A">
        <w:t xml:space="preserve">. </w:t>
      </w:r>
      <w:proofErr w:type="spellStart"/>
      <w:r w:rsidRPr="0023744A">
        <w:t>Duis</w:t>
      </w:r>
      <w:proofErr w:type="spellEnd"/>
      <w:r w:rsidRPr="0023744A">
        <w:t xml:space="preserve"> </w:t>
      </w:r>
      <w:proofErr w:type="spellStart"/>
      <w:r w:rsidRPr="0023744A">
        <w:t>venenatis</w:t>
      </w:r>
      <w:proofErr w:type="spellEnd"/>
      <w:r w:rsidRPr="0023744A">
        <w:t xml:space="preserve"> </w:t>
      </w:r>
      <w:proofErr w:type="spellStart"/>
      <w:r w:rsidRPr="0023744A">
        <w:t>ultricies</w:t>
      </w:r>
      <w:proofErr w:type="spellEnd"/>
      <w:r w:rsidRPr="0023744A">
        <w:t xml:space="preserve"> ex, </w:t>
      </w:r>
      <w:proofErr w:type="spellStart"/>
      <w:r w:rsidRPr="0023744A">
        <w:t>sed</w:t>
      </w:r>
      <w:proofErr w:type="spellEnd"/>
      <w:r w:rsidRPr="0023744A">
        <w:t xml:space="preserve"> cursus </w:t>
      </w:r>
      <w:proofErr w:type="spellStart"/>
      <w:r w:rsidRPr="0023744A">
        <w:t>nunc</w:t>
      </w:r>
      <w:proofErr w:type="spellEnd"/>
      <w:r w:rsidRPr="0023744A">
        <w:t xml:space="preserve"> </w:t>
      </w:r>
      <w:proofErr w:type="spellStart"/>
      <w:r w:rsidRPr="0023744A">
        <w:t>consectetur</w:t>
      </w:r>
      <w:proofErr w:type="spellEnd"/>
      <w:r w:rsidRPr="0023744A">
        <w:t xml:space="preserve"> </w:t>
      </w:r>
      <w:proofErr w:type="spellStart"/>
      <w:r w:rsidRPr="0023744A">
        <w:t>quis</w:t>
      </w:r>
      <w:proofErr w:type="spellEnd"/>
      <w:r w:rsidRPr="0023744A">
        <w:t>.</w:t>
      </w:r>
    </w:p>
    <w:p w14:paraId="1D215ADF" w14:textId="77777777" w:rsidR="00583034" w:rsidRDefault="008E5021" w:rsidP="0023744A">
      <w:pPr>
        <w:pStyle w:val="4ELBody"/>
      </w:pPr>
    </w:p>
    <w:tbl>
      <w:tblPr>
        <w:tblStyle w:val="ELTable"/>
        <w:tblW w:w="0" w:type="auto"/>
        <w:tblLook w:val="04A0" w:firstRow="1" w:lastRow="0" w:firstColumn="1" w:lastColumn="0" w:noHBand="0" w:noVBand="1"/>
      </w:tblPr>
      <w:tblGrid>
        <w:gridCol w:w="3393"/>
        <w:gridCol w:w="3443"/>
        <w:gridCol w:w="3424"/>
      </w:tblGrid>
      <w:tr w:rsidR="00583034" w14:paraId="7D9A47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3" w:type="dxa"/>
          </w:tcPr>
          <w:p w14:paraId="23A7EE76" w14:textId="77777777" w:rsidR="00583034" w:rsidRPr="00DC4844" w:rsidRDefault="0008501D" w:rsidP="005200C0">
            <w:pPr>
              <w:pStyle w:val="2ELSub-heading"/>
            </w:pPr>
            <w:r w:rsidRPr="00DC4844">
              <w:t xml:space="preserve">EL Table </w:t>
            </w:r>
            <w:r w:rsidRPr="002B2A9D">
              <w:t>Heade</w:t>
            </w:r>
            <w:r w:rsidRPr="00DC4844">
              <w:t>r Row</w:t>
            </w:r>
          </w:p>
        </w:tc>
        <w:tc>
          <w:tcPr>
            <w:tcW w:w="3443" w:type="dxa"/>
          </w:tcPr>
          <w:p w14:paraId="7C73E959" w14:textId="77777777" w:rsidR="00583034" w:rsidRDefault="008E5021" w:rsidP="005200C0">
            <w:pPr>
              <w:pStyle w:val="2ELSub-heading"/>
            </w:pPr>
          </w:p>
        </w:tc>
        <w:tc>
          <w:tcPr>
            <w:tcW w:w="3424" w:type="dxa"/>
          </w:tcPr>
          <w:p w14:paraId="05CBFC4A" w14:textId="77777777" w:rsidR="00583034" w:rsidRDefault="008E5021" w:rsidP="005200C0">
            <w:pPr>
              <w:pStyle w:val="2ELSub-heading"/>
            </w:pPr>
          </w:p>
        </w:tc>
      </w:tr>
      <w:tr w:rsidR="00583034" w14:paraId="22A9E346" w14:textId="77777777">
        <w:tc>
          <w:tcPr>
            <w:tcW w:w="3393" w:type="dxa"/>
          </w:tcPr>
          <w:p w14:paraId="22AB3338" w14:textId="77777777" w:rsidR="00583034" w:rsidRDefault="0008501D" w:rsidP="0023744A">
            <w:pPr>
              <w:pStyle w:val="4ELBody"/>
            </w:pPr>
            <w:r>
              <w:t>Cell 1</w:t>
            </w:r>
          </w:p>
        </w:tc>
        <w:tc>
          <w:tcPr>
            <w:tcW w:w="3443" w:type="dxa"/>
          </w:tcPr>
          <w:p w14:paraId="1CD8B932" w14:textId="77777777" w:rsidR="00583034" w:rsidRDefault="008E5021" w:rsidP="0023744A">
            <w:pPr>
              <w:pStyle w:val="4ELBody"/>
            </w:pPr>
          </w:p>
        </w:tc>
        <w:tc>
          <w:tcPr>
            <w:tcW w:w="3424" w:type="dxa"/>
          </w:tcPr>
          <w:p w14:paraId="41458270" w14:textId="77777777" w:rsidR="00583034" w:rsidRDefault="008E5021" w:rsidP="0023744A">
            <w:pPr>
              <w:pStyle w:val="4ELBody"/>
            </w:pPr>
          </w:p>
        </w:tc>
      </w:tr>
      <w:tr w:rsidR="00583034" w14:paraId="15A76120" w14:textId="77777777">
        <w:tc>
          <w:tcPr>
            <w:tcW w:w="3393" w:type="dxa"/>
          </w:tcPr>
          <w:p w14:paraId="6A80AD13" w14:textId="77777777" w:rsidR="00583034" w:rsidRDefault="008E5021" w:rsidP="0023744A">
            <w:pPr>
              <w:pStyle w:val="4ELBody"/>
            </w:pPr>
          </w:p>
        </w:tc>
        <w:tc>
          <w:tcPr>
            <w:tcW w:w="3443" w:type="dxa"/>
          </w:tcPr>
          <w:p w14:paraId="657C9807" w14:textId="77777777" w:rsidR="00583034" w:rsidRDefault="008E5021" w:rsidP="0023744A">
            <w:pPr>
              <w:pStyle w:val="4ELBody"/>
            </w:pPr>
          </w:p>
        </w:tc>
        <w:tc>
          <w:tcPr>
            <w:tcW w:w="3424" w:type="dxa"/>
          </w:tcPr>
          <w:p w14:paraId="77E1347C" w14:textId="77777777" w:rsidR="00583034" w:rsidRDefault="008E5021" w:rsidP="0023744A">
            <w:pPr>
              <w:pStyle w:val="4ELBody"/>
            </w:pPr>
          </w:p>
        </w:tc>
      </w:tr>
      <w:tr w:rsidR="00583034" w14:paraId="24D47769" w14:textId="77777777">
        <w:tc>
          <w:tcPr>
            <w:tcW w:w="3393" w:type="dxa"/>
          </w:tcPr>
          <w:p w14:paraId="5145C7A4" w14:textId="77777777" w:rsidR="00583034" w:rsidRDefault="008E5021" w:rsidP="0023744A">
            <w:pPr>
              <w:pStyle w:val="4ELBody"/>
            </w:pPr>
          </w:p>
        </w:tc>
        <w:tc>
          <w:tcPr>
            <w:tcW w:w="3443" w:type="dxa"/>
          </w:tcPr>
          <w:p w14:paraId="7D08AF33" w14:textId="77777777" w:rsidR="00583034" w:rsidRDefault="008E5021" w:rsidP="0023744A">
            <w:pPr>
              <w:pStyle w:val="4ELBody"/>
            </w:pPr>
          </w:p>
        </w:tc>
        <w:tc>
          <w:tcPr>
            <w:tcW w:w="3424" w:type="dxa"/>
          </w:tcPr>
          <w:p w14:paraId="51362273" w14:textId="77777777" w:rsidR="00583034" w:rsidRDefault="008E5021" w:rsidP="0023744A">
            <w:pPr>
              <w:pStyle w:val="4ELBody"/>
            </w:pPr>
          </w:p>
        </w:tc>
      </w:tr>
    </w:tbl>
    <w:p w14:paraId="05F5C4A0" w14:textId="77777777" w:rsidR="009C2737" w:rsidRDefault="008E5021" w:rsidP="0023744A">
      <w:pPr>
        <w:pStyle w:val="4ELBody"/>
      </w:pPr>
    </w:p>
    <w:p w14:paraId="4084DA8F" w14:textId="77777777" w:rsidR="009C2737" w:rsidRDefault="0008501D" w:rsidP="009C2737">
      <w:pPr>
        <w:pStyle w:val="3ELExtralevelsub-heading"/>
      </w:pPr>
      <w:r>
        <w:t>Bulleted List</w:t>
      </w:r>
    </w:p>
    <w:p w14:paraId="43C16EC6" w14:textId="77777777" w:rsidR="009C2737" w:rsidRPr="0023744A" w:rsidRDefault="0008501D" w:rsidP="0023744A">
      <w:pPr>
        <w:pStyle w:val="5ELBullets"/>
      </w:pPr>
      <w:r w:rsidRPr="0023744A">
        <w:t>List item, level 1</w:t>
      </w:r>
    </w:p>
    <w:p w14:paraId="6EC37F10" w14:textId="77777777" w:rsidR="008A5968" w:rsidRDefault="0008501D" w:rsidP="0057187F">
      <w:pPr>
        <w:pStyle w:val="6ELSub-bullets"/>
      </w:pPr>
      <w:r>
        <w:t>List item, level 2</w:t>
      </w:r>
    </w:p>
    <w:p w14:paraId="5CEE808C" w14:textId="77777777" w:rsidR="0008501D" w:rsidRDefault="0008501D" w:rsidP="0008501D">
      <w:pPr>
        <w:pStyle w:val="3ELExtralevelsub-heading"/>
      </w:pPr>
      <w:r>
        <w:t>Numbered List</w:t>
      </w:r>
    </w:p>
    <w:p w14:paraId="44C65EE4" w14:textId="77777777" w:rsidR="0008501D" w:rsidRDefault="0008501D" w:rsidP="0008501D">
      <w:pPr>
        <w:pStyle w:val="8ELNumberedList"/>
      </w:pPr>
      <w:r w:rsidRPr="0023744A">
        <w:t>List item, level 1</w:t>
      </w:r>
    </w:p>
    <w:p w14:paraId="0933171D" w14:textId="77777777" w:rsidR="0008501D" w:rsidRDefault="0008501D" w:rsidP="0008501D">
      <w:pPr>
        <w:pStyle w:val="8ELNumberedList"/>
      </w:pPr>
      <w:r w:rsidRPr="0023744A">
        <w:t>List item, level 1</w:t>
      </w:r>
    </w:p>
    <w:p w14:paraId="080A758D" w14:textId="77777777" w:rsidR="0008501D" w:rsidRDefault="0008501D" w:rsidP="0008501D">
      <w:pPr>
        <w:pStyle w:val="8ELNumberedList"/>
      </w:pPr>
      <w:r w:rsidRPr="0023744A">
        <w:t>List item, level 1</w:t>
      </w:r>
    </w:p>
    <w:p w14:paraId="144C56AD" w14:textId="77777777" w:rsidR="0008501D" w:rsidRPr="0023744A" w:rsidRDefault="0008501D" w:rsidP="0008501D">
      <w:pPr>
        <w:pStyle w:val="8ELNumberedList"/>
      </w:pPr>
      <w:r w:rsidRPr="0023744A">
        <w:t>Lis</w:t>
      </w:r>
      <w:r>
        <w:t xml:space="preserve">t item, level </w:t>
      </w:r>
    </w:p>
    <w:p w14:paraId="4FA5E404" w14:textId="77777777" w:rsidR="0008501D" w:rsidRDefault="0008501D" w:rsidP="0008501D">
      <w:pPr>
        <w:pStyle w:val="6ELSub-bullets"/>
      </w:pPr>
      <w:r>
        <w:t>List item, level 2</w:t>
      </w:r>
    </w:p>
    <w:p w14:paraId="2A295DFF" w14:textId="77777777" w:rsidR="008A5968" w:rsidRDefault="0008501D">
      <w:pPr>
        <w:rPr>
          <w:rFonts w:ascii="Garamond" w:hAnsi="Garamond" w:cs="Times New Roman"/>
        </w:rPr>
      </w:pPr>
      <w:r>
        <w:br w:type="page"/>
      </w:r>
    </w:p>
    <w:p w14:paraId="1007D2BC" w14:textId="77777777" w:rsidR="008A5968" w:rsidRPr="008A5968" w:rsidRDefault="008E5021" w:rsidP="008A5968">
      <w:pPr>
        <w:rPr>
          <w:rFonts w:ascii="Garamond" w:hAnsi="Garamond" w:cs="Times New Roman"/>
        </w:rPr>
      </w:pPr>
    </w:p>
    <w:sectPr w:rsidR="008A5968" w:rsidRPr="008A5968" w:rsidSect="000850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720" w:bottom="1138" w:left="1296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43B1" w14:textId="77777777" w:rsidR="008E5021" w:rsidRDefault="008E5021" w:rsidP="005A14A6">
      <w:r>
        <w:separator/>
      </w:r>
    </w:p>
    <w:p w14:paraId="0C79C993" w14:textId="77777777" w:rsidR="008E5021" w:rsidRDefault="008E5021"/>
  </w:endnote>
  <w:endnote w:type="continuationSeparator" w:id="0">
    <w:p w14:paraId="4D238D1D" w14:textId="77777777" w:rsidR="008E5021" w:rsidRDefault="008E5021" w:rsidP="005A14A6">
      <w:r>
        <w:continuationSeparator/>
      </w:r>
    </w:p>
    <w:p w14:paraId="67E96B13" w14:textId="77777777" w:rsidR="008E5021" w:rsidRDefault="008E5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94E7" w14:textId="77777777" w:rsidR="008A5968" w:rsidRDefault="0008501D" w:rsidP="00571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854B5" w14:textId="77777777" w:rsidR="008A5968" w:rsidRDefault="008E5021" w:rsidP="00656FF3">
    <w:pPr>
      <w:pStyle w:val="Footer"/>
      <w:ind w:right="360"/>
    </w:pPr>
  </w:p>
  <w:p w14:paraId="53668815" w14:textId="77777777" w:rsidR="008A5968" w:rsidRDefault="008E502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49E8" w14:textId="77777777" w:rsidR="008A5968" w:rsidRPr="00D54499" w:rsidRDefault="0008501D" w:rsidP="0057187F">
    <w:pPr>
      <w:pStyle w:val="Footer"/>
      <w:framePr w:wrap="around" w:vAnchor="text" w:hAnchor="margin" w:xAlign="right" w:y="1"/>
      <w:rPr>
        <w:rStyle w:val="ELFooterPageNumber"/>
      </w:rPr>
    </w:pPr>
    <w:r w:rsidRPr="00D54499">
      <w:rPr>
        <w:rStyle w:val="ELFooterPageNumber"/>
      </w:rPr>
      <w:fldChar w:fldCharType="begin"/>
    </w:r>
    <w:r w:rsidRPr="00D54499">
      <w:rPr>
        <w:rStyle w:val="ELFooterPageNumber"/>
      </w:rPr>
      <w:instrText xml:space="preserve">PAGE  </w:instrText>
    </w:r>
    <w:r w:rsidRPr="00D54499">
      <w:rPr>
        <w:rStyle w:val="ELFooterPageNumber"/>
      </w:rPr>
      <w:fldChar w:fldCharType="separate"/>
    </w:r>
    <w:r w:rsidR="007A51F6">
      <w:rPr>
        <w:rStyle w:val="ELFooterPageNumber"/>
        <w:noProof/>
      </w:rPr>
      <w:t>6</w:t>
    </w:r>
    <w:r w:rsidRPr="00D54499">
      <w:rPr>
        <w:rStyle w:val="ELFooterPageNumber"/>
      </w:rPr>
      <w:fldChar w:fldCharType="end"/>
    </w:r>
  </w:p>
  <w:p w14:paraId="7B504BF4" w14:textId="77777777" w:rsidR="008A5968" w:rsidRPr="008A5968" w:rsidRDefault="00F1387C" w:rsidP="008A5968">
    <w:pPr>
      <w:pStyle w:val="Footer"/>
      <w:rPr>
        <w:rFonts w:ascii="Calibri" w:hAnsi="Calibri" w:cs="Times New Roman"/>
        <w:color w:val="777877"/>
        <w:sz w:val="20"/>
      </w:rPr>
    </w:pPr>
    <w:r>
      <w:rPr>
        <w:rFonts w:ascii="Calibri" w:hAnsi="Calibri" w:cs="Times New Roman"/>
        <w:color w:val="777877"/>
        <w:sz w:val="20"/>
      </w:rPr>
      <w:t>© 2017</w:t>
    </w:r>
    <w:r w:rsidR="0008501D" w:rsidRPr="007A07AE">
      <w:rPr>
        <w:rFonts w:ascii="Calibri" w:hAnsi="Calibri" w:cs="Times New Roman"/>
        <w:color w:val="777877"/>
        <w:sz w:val="20"/>
      </w:rPr>
      <w:t xml:space="preserve"> EL Education Inc</w:t>
    </w:r>
    <w:r w:rsidR="00981437">
      <w:rPr>
        <w:rFonts w:ascii="Calibri" w:hAnsi="Calibri" w:cs="Times New Roman"/>
        <w:color w:val="777877"/>
        <w:sz w:val="20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5DFF" w14:textId="77777777" w:rsidR="008A5968" w:rsidRPr="007A07AE" w:rsidRDefault="0008501D" w:rsidP="007A07AE">
    <w:pPr>
      <w:pStyle w:val="Footer"/>
      <w:rPr>
        <w:rStyle w:val="ELFooterCopyright"/>
      </w:rPr>
    </w:pPr>
    <w:r w:rsidRPr="007A07AE">
      <w:rPr>
        <w:rFonts w:ascii="Calibri" w:hAnsi="Calibri" w:cs="Times New Roman"/>
        <w:color w:val="777877"/>
        <w:sz w:val="20"/>
      </w:rPr>
      <w:t>©</w:t>
    </w:r>
    <w:r w:rsidR="00F1387C">
      <w:rPr>
        <w:rFonts w:ascii="Calibri" w:hAnsi="Calibri" w:cs="Times New Roman"/>
        <w:color w:val="777877"/>
        <w:sz w:val="20"/>
      </w:rPr>
      <w:t xml:space="preserve"> 2017</w:t>
    </w:r>
    <w:r w:rsidRPr="007A07AE">
      <w:rPr>
        <w:rFonts w:ascii="Calibri" w:hAnsi="Calibri" w:cs="Times New Roman"/>
        <w:color w:val="777877"/>
        <w:sz w:val="20"/>
      </w:rPr>
      <w:t xml:space="preserve"> EL Education Inc</w:t>
    </w:r>
    <w:r w:rsidR="00981437">
      <w:rPr>
        <w:rFonts w:ascii="Calibri" w:hAnsi="Calibri" w:cs="Times New Roman"/>
        <w:color w:val="777877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9E09" w14:textId="77777777" w:rsidR="008E5021" w:rsidRDefault="008E5021" w:rsidP="005A14A6">
      <w:r>
        <w:separator/>
      </w:r>
    </w:p>
    <w:p w14:paraId="59FB9FB3" w14:textId="77777777" w:rsidR="008E5021" w:rsidRDefault="008E5021"/>
  </w:footnote>
  <w:footnote w:type="continuationSeparator" w:id="0">
    <w:p w14:paraId="6C81D63C" w14:textId="77777777" w:rsidR="008E5021" w:rsidRDefault="008E5021" w:rsidP="005A14A6">
      <w:r>
        <w:continuationSeparator/>
      </w:r>
    </w:p>
    <w:p w14:paraId="4C04AAFD" w14:textId="77777777" w:rsidR="008E5021" w:rsidRDefault="008E502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636C" w14:textId="77777777" w:rsidR="008A5968" w:rsidRDefault="0008501D">
    <w:pPr>
      <w:pStyle w:val="Header"/>
    </w:pPr>
    <w:r>
      <w:rPr>
        <w:noProof/>
      </w:rPr>
      <w:drawing>
        <wp:inline distT="0" distB="0" distL="0" distR="0" wp14:anchorId="4D9F05F2" wp14:editId="68B3FAE4">
          <wp:extent cx="2519680" cy="375920"/>
          <wp:effectExtent l="0" t="0" r="0" b="5080"/>
          <wp:docPr id="4" name="Picture 4" descr="EL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0E8B3" w14:textId="77777777" w:rsidR="008A5968" w:rsidRDefault="008E502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1B3" w14:textId="77777777" w:rsidR="008A5968" w:rsidRDefault="0008501D">
    <w:pPr>
      <w:pStyle w:val="Header"/>
    </w:pPr>
    <w:r>
      <w:rPr>
        <w:noProof/>
      </w:rPr>
      <w:drawing>
        <wp:inline distT="0" distB="0" distL="0" distR="0" wp14:anchorId="5BACDED5" wp14:editId="11ED81B3">
          <wp:extent cx="2519680" cy="375920"/>
          <wp:effectExtent l="0" t="0" r="0" b="5080"/>
          <wp:docPr id="5" name="Picture 5" descr="EL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A2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FAB0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861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1005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20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0A51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204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0A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1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209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FEA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059"/>
    <w:multiLevelType w:val="hybridMultilevel"/>
    <w:tmpl w:val="1FE8932A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A5173"/>
    <w:multiLevelType w:val="multilevel"/>
    <w:tmpl w:val="C64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3D7333"/>
    <w:multiLevelType w:val="hybridMultilevel"/>
    <w:tmpl w:val="73B453B2"/>
    <w:lvl w:ilvl="0" w:tplc="FC74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D74E6"/>
    <w:multiLevelType w:val="hybridMultilevel"/>
    <w:tmpl w:val="D436B86C"/>
    <w:lvl w:ilvl="0" w:tplc="26C0065A">
      <w:start w:val="1"/>
      <w:numFmt w:val="decimal"/>
      <w:pStyle w:val="8ELNumberedList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90CE9"/>
    <w:multiLevelType w:val="hybridMultilevel"/>
    <w:tmpl w:val="0DEA34FE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C0A01"/>
    <w:multiLevelType w:val="hybridMultilevel"/>
    <w:tmpl w:val="05F27614"/>
    <w:lvl w:ilvl="0" w:tplc="EB3A99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4BC3"/>
    <w:multiLevelType w:val="hybridMultilevel"/>
    <w:tmpl w:val="7A6AA332"/>
    <w:lvl w:ilvl="0" w:tplc="8AAE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8372D"/>
    <w:multiLevelType w:val="hybridMultilevel"/>
    <w:tmpl w:val="34FCFDEC"/>
    <w:lvl w:ilvl="0" w:tplc="C9C4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E26715"/>
    <w:multiLevelType w:val="hybridMultilevel"/>
    <w:tmpl w:val="499E8768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45EEA"/>
    <w:multiLevelType w:val="multilevel"/>
    <w:tmpl w:val="05F2761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E5281"/>
    <w:multiLevelType w:val="multilevel"/>
    <w:tmpl w:val="8566122C"/>
    <w:numStyleLink w:val="ELList"/>
  </w:abstractNum>
  <w:abstractNum w:abstractNumId="22">
    <w:nsid w:val="251F5432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E4D73"/>
    <w:multiLevelType w:val="multilevel"/>
    <w:tmpl w:val="CC94CD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450B4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7B95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81288"/>
    <w:multiLevelType w:val="hybridMultilevel"/>
    <w:tmpl w:val="3D62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11ED1"/>
    <w:multiLevelType w:val="hybridMultilevel"/>
    <w:tmpl w:val="CC94CDEE"/>
    <w:lvl w:ilvl="0" w:tplc="064CD0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7F7A8A"/>
    <w:multiLevelType w:val="hybridMultilevel"/>
    <w:tmpl w:val="8D5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77997"/>
    <w:multiLevelType w:val="multilevel"/>
    <w:tmpl w:val="1FE893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F022F"/>
    <w:multiLevelType w:val="hybridMultilevel"/>
    <w:tmpl w:val="05E22448"/>
    <w:lvl w:ilvl="0" w:tplc="43EAE9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8461A"/>
    <w:multiLevelType w:val="multilevel"/>
    <w:tmpl w:val="23B43A2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C357F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2638"/>
    <w:multiLevelType w:val="multilevel"/>
    <w:tmpl w:val="8566122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D756BE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8609D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3017F"/>
    <w:multiLevelType w:val="multilevel"/>
    <w:tmpl w:val="8D56C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61986"/>
    <w:multiLevelType w:val="hybridMultilevel"/>
    <w:tmpl w:val="26224576"/>
    <w:lvl w:ilvl="0" w:tplc="43EC19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05B3D"/>
    <w:multiLevelType w:val="multilevel"/>
    <w:tmpl w:val="5B6CC2F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46D41"/>
    <w:multiLevelType w:val="multilevel"/>
    <w:tmpl w:val="0BE0DBEE"/>
    <w:lvl w:ilvl="0">
      <w:start w:val="1"/>
      <w:numFmt w:val="bullet"/>
      <w:pStyle w:val="5ELBullets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6ELSub-bullets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54921"/>
    <w:multiLevelType w:val="hybridMultilevel"/>
    <w:tmpl w:val="88BE6D34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5585C"/>
    <w:multiLevelType w:val="multilevel"/>
    <w:tmpl w:val="8566122C"/>
    <w:styleLink w:val="EL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7AF8"/>
    <w:multiLevelType w:val="hybridMultilevel"/>
    <w:tmpl w:val="B1408B54"/>
    <w:lvl w:ilvl="0" w:tplc="4456EA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60665"/>
    <w:multiLevelType w:val="hybridMultilevel"/>
    <w:tmpl w:val="EAE263A0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33DA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85C40"/>
    <w:multiLevelType w:val="hybridMultilevel"/>
    <w:tmpl w:val="A2485416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9462B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3AC2"/>
    <w:multiLevelType w:val="hybridMultilevel"/>
    <w:tmpl w:val="E2321E54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35E7A"/>
    <w:multiLevelType w:val="multilevel"/>
    <w:tmpl w:val="8BE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37"/>
  </w:num>
  <w:num w:numId="14">
    <w:abstractNumId w:val="22"/>
  </w:num>
  <w:num w:numId="15">
    <w:abstractNumId w:val="32"/>
  </w:num>
  <w:num w:numId="16">
    <w:abstractNumId w:val="47"/>
  </w:num>
  <w:num w:numId="17">
    <w:abstractNumId w:val="25"/>
  </w:num>
  <w:num w:numId="18">
    <w:abstractNumId w:val="46"/>
  </w:num>
  <w:num w:numId="19">
    <w:abstractNumId w:val="43"/>
  </w:num>
  <w:num w:numId="20">
    <w:abstractNumId w:val="30"/>
  </w:num>
  <w:num w:numId="21">
    <w:abstractNumId w:val="45"/>
  </w:num>
  <w:num w:numId="22">
    <w:abstractNumId w:val="34"/>
  </w:num>
  <w:num w:numId="23">
    <w:abstractNumId w:val="26"/>
  </w:num>
  <w:num w:numId="24">
    <w:abstractNumId w:val="13"/>
  </w:num>
  <w:num w:numId="25">
    <w:abstractNumId w:val="17"/>
  </w:num>
  <w:num w:numId="26">
    <w:abstractNumId w:val="18"/>
  </w:num>
  <w:num w:numId="27">
    <w:abstractNumId w:val="28"/>
  </w:num>
  <w:num w:numId="28">
    <w:abstractNumId w:val="36"/>
  </w:num>
  <w:num w:numId="29">
    <w:abstractNumId w:val="16"/>
  </w:num>
  <w:num w:numId="30">
    <w:abstractNumId w:val="20"/>
  </w:num>
  <w:num w:numId="31">
    <w:abstractNumId w:val="42"/>
  </w:num>
  <w:num w:numId="32">
    <w:abstractNumId w:val="44"/>
  </w:num>
  <w:num w:numId="33">
    <w:abstractNumId w:val="24"/>
  </w:num>
  <w:num w:numId="34">
    <w:abstractNumId w:val="35"/>
  </w:num>
  <w:num w:numId="35">
    <w:abstractNumId w:val="27"/>
  </w:num>
  <w:num w:numId="36">
    <w:abstractNumId w:val="23"/>
  </w:num>
  <w:num w:numId="37">
    <w:abstractNumId w:val="11"/>
  </w:num>
  <w:num w:numId="38">
    <w:abstractNumId w:val="29"/>
  </w:num>
  <w:num w:numId="39">
    <w:abstractNumId w:val="15"/>
  </w:num>
  <w:num w:numId="40">
    <w:abstractNumId w:val="19"/>
  </w:num>
  <w:num w:numId="41">
    <w:abstractNumId w:val="33"/>
  </w:num>
  <w:num w:numId="42">
    <w:abstractNumId w:val="41"/>
  </w:num>
  <w:num w:numId="43">
    <w:abstractNumId w:val="38"/>
  </w:num>
  <w:num w:numId="44">
    <w:abstractNumId w:val="31"/>
  </w:num>
  <w:num w:numId="45">
    <w:abstractNumId w:val="21"/>
  </w:num>
  <w:num w:numId="46">
    <w:abstractNumId w:val="39"/>
  </w:num>
  <w:num w:numId="47">
    <w:abstractNumId w:val="14"/>
  </w:num>
  <w:num w:numId="48">
    <w:abstractNumId w:val="1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4C"/>
    <w:rsid w:val="0008501D"/>
    <w:rsid w:val="000E329F"/>
    <w:rsid w:val="00265338"/>
    <w:rsid w:val="002B2A9D"/>
    <w:rsid w:val="005902F6"/>
    <w:rsid w:val="005B7770"/>
    <w:rsid w:val="007A51F6"/>
    <w:rsid w:val="008E5021"/>
    <w:rsid w:val="00981437"/>
    <w:rsid w:val="00985E77"/>
    <w:rsid w:val="00B32798"/>
    <w:rsid w:val="00BF684C"/>
    <w:rsid w:val="00F1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22B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A6"/>
  </w:style>
  <w:style w:type="paragraph" w:styleId="Footer">
    <w:name w:val="footer"/>
    <w:basedOn w:val="Normal"/>
    <w:link w:val="Foot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A6"/>
  </w:style>
  <w:style w:type="paragraph" w:styleId="BalloonText">
    <w:name w:val="Balloon Text"/>
    <w:basedOn w:val="Normal"/>
    <w:link w:val="BalloonTextChar"/>
    <w:uiPriority w:val="99"/>
    <w:semiHidden/>
    <w:unhideWhenUsed/>
    <w:rsid w:val="005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6"/>
    <w:rPr>
      <w:rFonts w:ascii="Lucida Grande" w:hAnsi="Lucida Grande" w:cs="Lucida Grande"/>
      <w:sz w:val="18"/>
      <w:szCs w:val="18"/>
    </w:rPr>
  </w:style>
  <w:style w:type="paragraph" w:customStyle="1" w:styleId="1ELMainheading">
    <w:name w:val="1 EL Main heading"/>
    <w:basedOn w:val="Normal"/>
    <w:next w:val="Normal"/>
    <w:autoRedefine/>
    <w:qFormat/>
    <w:rsid w:val="00140A4D"/>
    <w:rPr>
      <w:rFonts w:ascii="Calibri" w:hAnsi="Calibri" w:cs="Times New Roman"/>
      <w:sz w:val="32"/>
      <w:szCs w:val="36"/>
    </w:rPr>
  </w:style>
  <w:style w:type="paragraph" w:customStyle="1" w:styleId="2ELSub-heading">
    <w:name w:val="2 EL Sub-heading"/>
    <w:qFormat/>
    <w:rsid w:val="005200C0"/>
    <w:rPr>
      <w:rFonts w:ascii="Calibri" w:hAnsi="Calibri" w:cs="Times New Roman"/>
      <w:b/>
    </w:rPr>
  </w:style>
  <w:style w:type="paragraph" w:customStyle="1" w:styleId="3ELExtralevelsub-heading">
    <w:name w:val="3 EL Extra level sub-heading"/>
    <w:autoRedefine/>
    <w:qFormat/>
    <w:rsid w:val="00140A4D"/>
    <w:rPr>
      <w:rFonts w:ascii="Garamond" w:hAnsi="Garamond" w:cs="Times New Roman"/>
      <w:b/>
    </w:rPr>
  </w:style>
  <w:style w:type="paragraph" w:styleId="ListParagraph">
    <w:name w:val="List Paragraph"/>
    <w:basedOn w:val="Normal"/>
    <w:uiPriority w:val="34"/>
    <w:rsid w:val="005A14A6"/>
    <w:pPr>
      <w:ind w:left="720"/>
      <w:contextualSpacing/>
    </w:pPr>
  </w:style>
  <w:style w:type="table" w:styleId="TableGrid">
    <w:name w:val="Table Grid"/>
    <w:basedOn w:val="TableNormal"/>
    <w:uiPriority w:val="59"/>
    <w:rsid w:val="0032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LRun-inheading">
    <w:name w:val="7 EL Run-in heading"/>
    <w:uiPriority w:val="1"/>
    <w:qFormat/>
    <w:rsid w:val="00140A4D"/>
    <w:rPr>
      <w:rFonts w:ascii="Garamond" w:hAnsi="Garamond"/>
      <w:b/>
      <w:i w:val="0"/>
      <w:sz w:val="24"/>
    </w:rPr>
  </w:style>
  <w:style w:type="paragraph" w:customStyle="1" w:styleId="4ELBody">
    <w:name w:val="4 EL Body"/>
    <w:autoRedefine/>
    <w:qFormat/>
    <w:rsid w:val="0023744A"/>
    <w:rPr>
      <w:rFonts w:ascii="Garamond" w:hAnsi="Garamond" w:cs="Times New Roman"/>
    </w:rPr>
  </w:style>
  <w:style w:type="character" w:customStyle="1" w:styleId="ELFooterCopyright">
    <w:name w:val="_EL Footer Copyright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customStyle="1" w:styleId="ELFooterPageNumber">
    <w:name w:val="_EL Footer Page Number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styleId="Hyperlink">
    <w:name w:val="Hyperlink"/>
    <w:basedOn w:val="DefaultParagraphFont"/>
    <w:uiPriority w:val="99"/>
    <w:unhideWhenUsed/>
    <w:rsid w:val="002B2164"/>
    <w:rPr>
      <w:color w:val="303E48" w:themeColor="hyperlink"/>
      <w:u w:val="single"/>
    </w:rPr>
  </w:style>
  <w:style w:type="character" w:styleId="PageNumber">
    <w:name w:val="page number"/>
    <w:basedOn w:val="DefaultParagraphFont"/>
    <w:rsid w:val="005F6612"/>
  </w:style>
  <w:style w:type="table" w:styleId="TableGrid1">
    <w:name w:val="Table Grid 1"/>
    <w:basedOn w:val="TableNormal"/>
    <w:uiPriority w:val="99"/>
    <w:semiHidden/>
    <w:unhideWhenUsed/>
    <w:rsid w:val="005830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ELList">
    <w:name w:val="EL List"/>
    <w:uiPriority w:val="99"/>
    <w:rsid w:val="00A11321"/>
    <w:pPr>
      <w:numPr>
        <w:numId w:val="42"/>
      </w:numPr>
    </w:pPr>
  </w:style>
  <w:style w:type="paragraph" w:customStyle="1" w:styleId="5ELBullets">
    <w:name w:val="5 EL Bullets"/>
    <w:basedOn w:val="4ELBody"/>
    <w:qFormat/>
    <w:rsid w:val="0023744A"/>
    <w:pPr>
      <w:numPr>
        <w:numId w:val="46"/>
      </w:numPr>
    </w:pPr>
  </w:style>
  <w:style w:type="paragraph" w:customStyle="1" w:styleId="6ELSub-bullets">
    <w:name w:val="6 EL Sub-bullets"/>
    <w:basedOn w:val="5ELBullets"/>
    <w:qFormat/>
    <w:rsid w:val="0023744A"/>
    <w:pPr>
      <w:numPr>
        <w:ilvl w:val="1"/>
      </w:numPr>
    </w:pPr>
  </w:style>
  <w:style w:type="table" w:customStyle="1" w:styleId="ELTable">
    <w:name w:val="_ELTable"/>
    <w:basedOn w:val="TableNormal"/>
    <w:uiPriority w:val="99"/>
    <w:rsid w:val="00DC4844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tcMar>
        <w:top w:w="58" w:type="dxa"/>
        <w:left w:w="58" w:type="dxa"/>
        <w:bottom w:w="58" w:type="dxa"/>
        <w:right w:w="58" w:type="dxa"/>
      </w:tcMar>
    </w:tcPr>
    <w:tblStylePr w:type="firstRow">
      <w:rPr>
        <w:rFonts w:asciiTheme="majorHAnsi" w:hAnsiTheme="majorHAnsi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8ELNumberedList">
    <w:name w:val="8 EL Numbered List"/>
    <w:qFormat/>
    <w:rsid w:val="0008501D"/>
    <w:pPr>
      <w:numPr>
        <w:numId w:val="47"/>
      </w:numPr>
    </w:pPr>
    <w:rPr>
      <w:rFonts w:ascii="Garamond" w:hAnsi="Garamond" w:cs="Times New Roman"/>
    </w:rPr>
  </w:style>
  <w:style w:type="paragraph" w:styleId="NormalWeb">
    <w:name w:val="Normal (Web)"/>
    <w:basedOn w:val="Normal"/>
    <w:uiPriority w:val="99"/>
    <w:semiHidden/>
    <w:unhideWhenUsed/>
    <w:rsid w:val="00BF68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F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865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0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boddy/Downloads/EL%20Education%20Document%20Templates%203/ELED-HorizontalDocumentTemplate-0117.dotx" TargetMode="External"/></Relationships>
</file>

<file path=word/theme/theme1.xml><?xml version="1.0" encoding="utf-8"?>
<a:theme xmlns:a="http://schemas.openxmlformats.org/drawingml/2006/main" name="Office Theme">
  <a:themeElements>
    <a:clrScheme name="EL">
      <a:dk1>
        <a:sysClr val="windowText" lastClr="000000"/>
      </a:dk1>
      <a:lt1>
        <a:sysClr val="window" lastClr="FFFFFF"/>
      </a:lt1>
      <a:dk2>
        <a:srgbClr val="C6123F"/>
      </a:dk2>
      <a:lt2>
        <a:srgbClr val="C7C7C7"/>
      </a:lt2>
      <a:accent1>
        <a:srgbClr val="C6123F"/>
      </a:accent1>
      <a:accent2>
        <a:srgbClr val="211651"/>
      </a:accent2>
      <a:accent3>
        <a:srgbClr val="97DAEB"/>
      </a:accent3>
      <a:accent4>
        <a:srgbClr val="FFA409"/>
      </a:accent4>
      <a:accent5>
        <a:srgbClr val="D3EB8C"/>
      </a:accent5>
      <a:accent6>
        <a:srgbClr val="F3E5B1"/>
      </a:accent6>
      <a:hlink>
        <a:srgbClr val="303E48"/>
      </a:hlink>
      <a:folHlink>
        <a:srgbClr val="303E4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A179C-28DF-E346-859D-130C9FAD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ELED-HorizontalDocumentTemplate-0117.dotx</Template>
  <TotalTime>1</TotalTime>
  <Pages>6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2015-07-10T20:23:00Z</cp:lastPrinted>
  <dcterms:created xsi:type="dcterms:W3CDTF">2019-08-02T23:48:00Z</dcterms:created>
  <dcterms:modified xsi:type="dcterms:W3CDTF">2019-08-02T23:48:00Z</dcterms:modified>
  <cp:category/>
</cp:coreProperties>
</file>