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22CAB" w14:textId="4B49D9DD" w:rsidR="0057187F" w:rsidRPr="005200C0" w:rsidRDefault="00C21AFC" w:rsidP="00C21AFC">
      <w:pPr>
        <w:pStyle w:val="1ELMainheading"/>
      </w:pPr>
      <w:bookmarkStart w:id="0" w:name="_GoBack"/>
      <w:bookmarkEnd w:id="0"/>
      <w:r>
        <w:t>“</w:t>
      </w:r>
      <w:r w:rsidR="00694437">
        <w:t>Mid</w:t>
      </w:r>
      <w:r>
        <w:t>-Range Look” Curriculum Task Card</w:t>
      </w:r>
    </w:p>
    <w:p w14:paraId="75A8865E" w14:textId="77777777" w:rsidR="00C21AFC" w:rsidRDefault="00C21AFC" w:rsidP="003F3FF4">
      <w:pPr>
        <w:pStyle w:val="3ELExtralevelsub-heading"/>
      </w:pPr>
    </w:p>
    <w:p w14:paraId="5D37B3B7" w14:textId="77777777" w:rsidR="00C21AFC" w:rsidRPr="00C21AFC" w:rsidRDefault="00C21AFC" w:rsidP="00C21AFC">
      <w:pPr>
        <w:rPr>
          <w:rFonts w:ascii="Garamond" w:hAnsi="Garamond" w:cs="Times New Roman"/>
          <w:i/>
          <w:color w:val="000000" w:themeColor="text1"/>
          <w:sz w:val="22"/>
          <w:szCs w:val="22"/>
        </w:rPr>
      </w:pPr>
      <w:r w:rsidRPr="00C21AFC">
        <w:rPr>
          <w:rFonts w:ascii="Garamond" w:hAnsi="Garamond" w:cs="Times New Roman"/>
          <w:i/>
          <w:color w:val="000000" w:themeColor="text1"/>
          <w:sz w:val="22"/>
          <w:szCs w:val="22"/>
        </w:rPr>
        <w:t>In this set of task cards, we offer questions that will help</w:t>
      </w:r>
      <w:r>
        <w:rPr>
          <w:rFonts w:ascii="Garamond" w:hAnsi="Garamond" w:cs="Times New Roman"/>
          <w:i/>
          <w:color w:val="000000" w:themeColor="text1"/>
          <w:sz w:val="22"/>
          <w:szCs w:val="22"/>
        </w:rPr>
        <w:t xml:space="preserve"> teachers, coaches, and building leaders </w:t>
      </w:r>
      <w:r w:rsidRPr="00C21AFC">
        <w:rPr>
          <w:rFonts w:ascii="Garamond" w:hAnsi="Garamond" w:cs="Times New Roman"/>
          <w:i/>
          <w:color w:val="000000" w:themeColor="text1"/>
          <w:sz w:val="22"/>
          <w:szCs w:val="22"/>
        </w:rPr>
        <w:t xml:space="preserve">get to the heart of the curriculum. Each task card has the same categories: “Why” (big-picture student engagement), “What” (the content and skills students will learn), “When” (flow and timing considerations), and “How” (key instructional moves). </w:t>
      </w:r>
    </w:p>
    <w:p w14:paraId="3CF65F27" w14:textId="77777777" w:rsidR="00C21AFC" w:rsidRDefault="00C21AFC" w:rsidP="00C21AFC">
      <w:pPr>
        <w:rPr>
          <w:rFonts w:ascii="Garamond" w:hAnsi="Garamond" w:cs="Times New Roman"/>
          <w:i/>
          <w:color w:val="000000" w:themeColor="text1"/>
          <w:sz w:val="22"/>
          <w:szCs w:val="22"/>
        </w:rPr>
      </w:pPr>
    </w:p>
    <w:p w14:paraId="504F5D3B" w14:textId="77777777" w:rsidR="00E92AD5" w:rsidRDefault="00E92AD5" w:rsidP="00E92AD5">
      <w:pPr>
        <w:rPr>
          <w:rFonts w:ascii="Garamond" w:eastAsia="Times New Roman" w:hAnsi="Garamond" w:cs="Times New Roman"/>
          <w:b/>
          <w:bCs/>
          <w:color w:val="000000" w:themeColor="text1"/>
          <w:sz w:val="22"/>
          <w:szCs w:val="22"/>
        </w:rPr>
      </w:pPr>
      <w:r w:rsidRPr="00E92AD5">
        <w:rPr>
          <w:rFonts w:ascii="Garamond" w:eastAsia="Times New Roman" w:hAnsi="Garamond" w:cs="Times New Roman"/>
          <w:b/>
          <w:bCs/>
          <w:color w:val="000000" w:themeColor="text1"/>
          <w:sz w:val="22"/>
          <w:szCs w:val="22"/>
        </w:rPr>
        <w:t xml:space="preserve">Key Resources: </w:t>
      </w:r>
    </w:p>
    <w:p w14:paraId="244E6E0A" w14:textId="77777777" w:rsidR="00E92AD5" w:rsidRPr="00E92AD5" w:rsidRDefault="00E92AD5" w:rsidP="00E92AD5">
      <w:pPr>
        <w:pStyle w:val="ListParagraph"/>
        <w:numPr>
          <w:ilvl w:val="0"/>
          <w:numId w:val="49"/>
        </w:numPr>
        <w:rPr>
          <w:rFonts w:ascii="Garamond" w:hAnsi="Garamond" w:cs="Times New Roman"/>
          <w:color w:val="000000" w:themeColor="text1"/>
        </w:rPr>
      </w:pPr>
      <w:r w:rsidRPr="00E92AD5">
        <w:rPr>
          <w:rFonts w:ascii="Garamond" w:eastAsia="Times New Roman" w:hAnsi="Garamond" w:cs="Times New Roman"/>
          <w:color w:val="000000" w:themeColor="text1"/>
          <w:sz w:val="22"/>
          <w:szCs w:val="22"/>
        </w:rPr>
        <w:t xml:space="preserve">Read the </w:t>
      </w:r>
      <w:r w:rsidRPr="00E92AD5">
        <w:rPr>
          <w:rFonts w:ascii="Garamond" w:eastAsia="Times New Roman" w:hAnsi="Garamond" w:cs="Times New Roman"/>
          <w:bCs/>
          <w:color w:val="000000" w:themeColor="text1"/>
          <w:sz w:val="22"/>
          <w:szCs w:val="22"/>
        </w:rPr>
        <w:t xml:space="preserve">Module Overview, </w:t>
      </w:r>
    </w:p>
    <w:p w14:paraId="1A2E0C52" w14:textId="77777777" w:rsidR="00E92AD5" w:rsidRPr="00E92AD5" w:rsidRDefault="00E92AD5" w:rsidP="00E92AD5">
      <w:pPr>
        <w:pStyle w:val="ListParagraph"/>
        <w:numPr>
          <w:ilvl w:val="0"/>
          <w:numId w:val="49"/>
        </w:numPr>
        <w:rPr>
          <w:rFonts w:ascii="Garamond" w:hAnsi="Garamond" w:cs="Times New Roman"/>
          <w:color w:val="000000" w:themeColor="text1"/>
        </w:rPr>
      </w:pPr>
      <w:r w:rsidRPr="00E92AD5">
        <w:rPr>
          <w:rFonts w:ascii="Garamond" w:eastAsia="Times New Roman" w:hAnsi="Garamond" w:cs="Times New Roman"/>
          <w:bCs/>
          <w:color w:val="000000" w:themeColor="text1"/>
          <w:sz w:val="22"/>
          <w:szCs w:val="22"/>
        </w:rPr>
        <w:t>Read the Assessment Overview</w:t>
      </w:r>
    </w:p>
    <w:p w14:paraId="3FC00316" w14:textId="0FCC8A6E" w:rsidR="00E92AD5" w:rsidRPr="00E92AD5" w:rsidRDefault="00E92AD5" w:rsidP="00E92AD5">
      <w:pPr>
        <w:pStyle w:val="ListParagraph"/>
        <w:numPr>
          <w:ilvl w:val="0"/>
          <w:numId w:val="49"/>
        </w:numPr>
        <w:rPr>
          <w:rFonts w:ascii="Garamond" w:hAnsi="Garamond" w:cs="Times New Roman"/>
          <w:color w:val="000000" w:themeColor="text1"/>
        </w:rPr>
      </w:pPr>
      <w:r w:rsidRPr="00E92AD5">
        <w:rPr>
          <w:rFonts w:ascii="Garamond" w:eastAsia="Times New Roman" w:hAnsi="Garamond" w:cs="Times New Roman"/>
          <w:bCs/>
          <w:color w:val="000000" w:themeColor="text1"/>
          <w:sz w:val="22"/>
          <w:szCs w:val="22"/>
        </w:rPr>
        <w:t xml:space="preserve">Read all texts in the module. </w:t>
      </w:r>
    </w:p>
    <w:p w14:paraId="444329B9" w14:textId="77777777" w:rsidR="00E92AD5" w:rsidRPr="00E92AD5" w:rsidRDefault="00E92AD5" w:rsidP="00E92AD5">
      <w:pPr>
        <w:rPr>
          <w:rFonts w:ascii="Times New Roman" w:hAnsi="Times New Roman" w:cs="Times New Roman"/>
        </w:rPr>
      </w:pPr>
      <w:r w:rsidRPr="00E92AD5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(An important note here is that while you as the teacher </w:t>
      </w:r>
      <w:r w:rsidRPr="00E92AD5">
        <w:rPr>
          <w:rFonts w:ascii="Calibri" w:hAnsi="Calibri" w:cs="Times New Roman"/>
          <w:b/>
          <w:bCs/>
          <w:i/>
          <w:iCs/>
          <w:color w:val="000000"/>
          <w:sz w:val="22"/>
          <w:szCs w:val="22"/>
        </w:rPr>
        <w:t>do</w:t>
      </w:r>
      <w:r w:rsidRPr="00E92AD5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need to have read each text in its entirety, it’s not the case that every student must read every page of every book in order to master the standards in a given module. </w:t>
      </w:r>
      <w:proofErr w:type="gramStart"/>
      <w:r w:rsidRPr="00E92AD5">
        <w:rPr>
          <w:rFonts w:ascii="Calibri" w:hAnsi="Calibri" w:cs="Times New Roman"/>
          <w:i/>
          <w:iCs/>
          <w:color w:val="000000"/>
          <w:sz w:val="22"/>
          <w:szCs w:val="22"/>
        </w:rPr>
        <w:t>So</w:t>
      </w:r>
      <w:proofErr w:type="gramEnd"/>
      <w:r w:rsidRPr="00E92AD5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as you read, do not be too concerned about whether your students will be able to access the entire text; the lessons are designed to support them as they focus deeply on short sections). </w:t>
      </w:r>
    </w:p>
    <w:p w14:paraId="69857400" w14:textId="77777777" w:rsidR="00E92AD5" w:rsidRPr="00C21AFC" w:rsidRDefault="00E92AD5" w:rsidP="00C21AFC">
      <w:pPr>
        <w:rPr>
          <w:rFonts w:ascii="Garamond" w:hAnsi="Garamond" w:cs="Times New Roman"/>
          <w:i/>
          <w:color w:val="000000" w:themeColor="text1"/>
          <w:sz w:val="22"/>
          <w:szCs w:val="22"/>
        </w:rPr>
      </w:pPr>
    </w:p>
    <w:p w14:paraId="52AD35AE" w14:textId="56023ADA" w:rsidR="00C21AFC" w:rsidRDefault="00C21AFC" w:rsidP="00E92AD5">
      <w:pPr>
        <w:rPr>
          <w:rFonts w:ascii="Garamond" w:hAnsi="Garamond" w:cs="Times New Roman"/>
          <w:color w:val="000000" w:themeColor="text1"/>
          <w:sz w:val="22"/>
          <w:szCs w:val="22"/>
        </w:rPr>
      </w:pPr>
      <w:r w:rsidRPr="00E92AD5">
        <w:rPr>
          <w:rFonts w:ascii="Garamond" w:hAnsi="Garamond" w:cs="Times New Roman"/>
          <w:b/>
          <w:color w:val="000000" w:themeColor="text1"/>
          <w:sz w:val="22"/>
          <w:szCs w:val="22"/>
        </w:rPr>
        <w:t>Suggested timing</w:t>
      </w:r>
      <w:r w:rsidR="00DF0897" w:rsidRPr="00E92AD5">
        <w:rPr>
          <w:rFonts w:ascii="Garamond" w:hAnsi="Garamond" w:cs="Times New Roman"/>
          <w:color w:val="000000" w:themeColor="text1"/>
          <w:sz w:val="22"/>
          <w:szCs w:val="22"/>
        </w:rPr>
        <w:t>: Once a quarter; at least two weeks before starting each module.</w:t>
      </w:r>
    </w:p>
    <w:p w14:paraId="6CCF749F" w14:textId="77777777" w:rsidR="00E92AD5" w:rsidRPr="00E92AD5" w:rsidRDefault="00E92AD5" w:rsidP="00E92AD5">
      <w:pPr>
        <w:rPr>
          <w:rFonts w:ascii="Garamond" w:hAnsi="Garamond" w:cs="Times New Roman"/>
          <w:color w:val="000000" w:themeColor="text1"/>
        </w:rPr>
      </w:pPr>
    </w:p>
    <w:p w14:paraId="59F13E3C" w14:textId="3C38925B" w:rsidR="00C21AFC" w:rsidRDefault="00C21AFC" w:rsidP="00E92AD5">
      <w:pPr>
        <w:rPr>
          <w:rFonts w:ascii="Garamond" w:hAnsi="Garamond" w:cs="Times New Roman"/>
          <w:color w:val="000000" w:themeColor="text1"/>
          <w:sz w:val="22"/>
          <w:szCs w:val="22"/>
        </w:rPr>
      </w:pPr>
      <w:r w:rsidRPr="00E92AD5">
        <w:rPr>
          <w:rFonts w:ascii="Garamond" w:hAnsi="Garamond" w:cs="Times New Roman"/>
          <w:b/>
          <w:color w:val="000000" w:themeColor="text1"/>
          <w:sz w:val="22"/>
          <w:szCs w:val="22"/>
        </w:rPr>
        <w:t>Suggested people</w:t>
      </w:r>
      <w:r w:rsidR="00DF0897" w:rsidRPr="00E92AD5">
        <w:rPr>
          <w:rFonts w:ascii="Garamond" w:hAnsi="Garamond" w:cs="Times New Roman"/>
          <w:color w:val="000000" w:themeColor="text1"/>
          <w:sz w:val="22"/>
          <w:szCs w:val="22"/>
        </w:rPr>
        <w:t>: Teachers and c</w:t>
      </w:r>
      <w:r w:rsidRPr="00E92AD5">
        <w:rPr>
          <w:rFonts w:ascii="Garamond" w:hAnsi="Garamond" w:cs="Times New Roman"/>
          <w:color w:val="000000" w:themeColor="text1"/>
          <w:sz w:val="22"/>
          <w:szCs w:val="22"/>
        </w:rPr>
        <w:t>oaches</w:t>
      </w:r>
    </w:p>
    <w:p w14:paraId="6DB9DB90" w14:textId="77777777" w:rsidR="00E92AD5" w:rsidRPr="00E92AD5" w:rsidRDefault="00E92AD5" w:rsidP="00E92AD5">
      <w:pPr>
        <w:rPr>
          <w:rFonts w:ascii="Garamond" w:hAnsi="Garamond" w:cs="Times New Roman"/>
          <w:color w:val="000000" w:themeColor="text1"/>
        </w:rPr>
      </w:pPr>
    </w:p>
    <w:p w14:paraId="16ED5E77" w14:textId="46B6E4A1" w:rsidR="00F84677" w:rsidRPr="00E92AD5" w:rsidRDefault="00C21AFC" w:rsidP="00E92AD5">
      <w:pPr>
        <w:rPr>
          <w:rFonts w:ascii="Garamond" w:hAnsi="Garamond" w:cs="Times New Roman"/>
          <w:color w:val="000000" w:themeColor="text1"/>
        </w:rPr>
      </w:pPr>
      <w:r w:rsidRPr="00E92AD5">
        <w:rPr>
          <w:rFonts w:ascii="Garamond" w:hAnsi="Garamond" w:cs="Times New Roman"/>
          <w:b/>
          <w:color w:val="000000" w:themeColor="text1"/>
          <w:sz w:val="22"/>
          <w:szCs w:val="22"/>
        </w:rPr>
        <w:t>School-structures need</w:t>
      </w:r>
      <w:r w:rsidRPr="00E92AD5">
        <w:rPr>
          <w:rFonts w:ascii="Garamond" w:hAnsi="Garamond" w:cs="Times New Roman"/>
          <w:color w:val="000000" w:themeColor="text1"/>
          <w:sz w:val="22"/>
          <w:szCs w:val="22"/>
        </w:rPr>
        <w:t>: 1-2 hours of collaborative or individual planning time</w:t>
      </w:r>
      <w:r w:rsidR="00DF0897" w:rsidRPr="00E92AD5">
        <w:rPr>
          <w:rFonts w:ascii="Garamond" w:hAnsi="Garamond" w:cs="Times New Roman"/>
          <w:color w:val="000000" w:themeColor="text1"/>
          <w:sz w:val="22"/>
          <w:szCs w:val="22"/>
        </w:rPr>
        <w:t>; time to read module texts (will vary by grade level)</w:t>
      </w:r>
    </w:p>
    <w:p w14:paraId="5CF7F5A6" w14:textId="77777777" w:rsidR="00C21AFC" w:rsidRPr="00C21AFC" w:rsidRDefault="00C21AFC" w:rsidP="00C21AFC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9"/>
        <w:gridCol w:w="5295"/>
      </w:tblGrid>
      <w:tr w:rsidR="00C21AFC" w:rsidRPr="00C21AFC" w14:paraId="0C0E38E2" w14:textId="77777777" w:rsidTr="00C21A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7DA04" w14:textId="77777777" w:rsidR="00C21AFC" w:rsidRPr="00C21AFC" w:rsidRDefault="00C21AFC" w:rsidP="00C21AFC">
            <w:pPr>
              <w:rPr>
                <w:rFonts w:ascii="Times New Roman" w:hAnsi="Times New Roman" w:cs="Times New Roman"/>
              </w:rPr>
            </w:pPr>
            <w:r w:rsidRPr="00C21AFC">
              <w:rPr>
                <w:rFonts w:ascii="Calibri" w:hAnsi="Calibri" w:cs="Times New Roman"/>
                <w:bCs/>
                <w:color w:val="000000"/>
              </w:rPr>
              <w:t>Why: big-picture engagement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396D4" w14:textId="77777777" w:rsidR="00C21AFC" w:rsidRPr="00C21AFC" w:rsidRDefault="00C21AFC" w:rsidP="00C21AFC">
            <w:pPr>
              <w:rPr>
                <w:rFonts w:ascii="Times New Roman" w:hAnsi="Times New Roman" w:cs="Times New Roman"/>
              </w:rPr>
            </w:pPr>
            <w:r w:rsidRPr="00C21AFC">
              <w:rPr>
                <w:rFonts w:ascii="Calibri" w:hAnsi="Calibri" w:cs="Times New Roman"/>
                <w:bCs/>
                <w:color w:val="000000"/>
              </w:rPr>
              <w:t>Response</w:t>
            </w:r>
          </w:p>
        </w:tc>
      </w:tr>
      <w:tr w:rsidR="00C21AFC" w:rsidRPr="00C21AFC" w14:paraId="6543799A" w14:textId="77777777" w:rsidTr="00C21A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2954AF" w14:textId="77777777" w:rsidR="00DF0897" w:rsidRPr="00DF0897" w:rsidRDefault="00DF0897" w:rsidP="00DF0897">
            <w:pPr>
              <w:rPr>
                <w:rFonts w:ascii="Times New Roman" w:hAnsi="Times New Roman" w:cs="Times New Roman"/>
              </w:rPr>
            </w:pPr>
            <w:r w:rsidRPr="00DF0897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Consider the </w:t>
            </w:r>
            <w:r w:rsidRPr="00DF0897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guiding questions and big ideas</w:t>
            </w:r>
            <w:r w:rsidRPr="00DF0897">
              <w:rPr>
                <w:rFonts w:ascii="Calibri" w:hAnsi="Calibri" w:cs="Times New Roman"/>
                <w:color w:val="000000"/>
                <w:sz w:val="22"/>
                <w:szCs w:val="22"/>
              </w:rPr>
              <w:t>. What’s most exciting to you, and what do you think will be most exciting for your students?</w:t>
            </w:r>
          </w:p>
          <w:p w14:paraId="15A2B157" w14:textId="77777777" w:rsidR="00DF0897" w:rsidRPr="00DF0897" w:rsidRDefault="00DF0897" w:rsidP="00DF0897">
            <w:pPr>
              <w:rPr>
                <w:rFonts w:ascii="Times New Roman" w:eastAsia="Times New Roman" w:hAnsi="Times New Roman" w:cs="Times New Roman"/>
              </w:rPr>
            </w:pPr>
          </w:p>
          <w:p w14:paraId="1D7A226F" w14:textId="77777777" w:rsidR="00DF0897" w:rsidRPr="00DF0897" w:rsidRDefault="00DF0897" w:rsidP="00DF0897">
            <w:pPr>
              <w:rPr>
                <w:rFonts w:ascii="Times New Roman" w:hAnsi="Times New Roman" w:cs="Times New Roman"/>
              </w:rPr>
            </w:pPr>
            <w:r w:rsidRPr="00DF0897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What will your students like about the central text?</w:t>
            </w:r>
            <w:r w:rsidRPr="00DF0897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What will you enjoy about using this book with them?</w:t>
            </w:r>
          </w:p>
          <w:p w14:paraId="7187CF44" w14:textId="77777777" w:rsidR="00DF0897" w:rsidRPr="00DF0897" w:rsidRDefault="00DF0897" w:rsidP="00DF0897">
            <w:pPr>
              <w:rPr>
                <w:rFonts w:ascii="Times New Roman" w:eastAsia="Times New Roman" w:hAnsi="Times New Roman" w:cs="Times New Roman"/>
              </w:rPr>
            </w:pPr>
          </w:p>
          <w:p w14:paraId="022766D5" w14:textId="77777777" w:rsidR="00DF0897" w:rsidRPr="00DF0897" w:rsidRDefault="00DF0897" w:rsidP="00DF0897">
            <w:pPr>
              <w:rPr>
                <w:rFonts w:ascii="Times New Roman" w:hAnsi="Times New Roman" w:cs="Times New Roman"/>
              </w:rPr>
            </w:pPr>
            <w:r w:rsidRPr="00DF0897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In addition to the central text(s), what do students read? </w:t>
            </w:r>
            <w:r w:rsidRPr="00DF0897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What will your students like best about these texts?</w:t>
            </w:r>
          </w:p>
          <w:p w14:paraId="3CA0A80F" w14:textId="77777777" w:rsidR="00DF0897" w:rsidRPr="00DF0897" w:rsidRDefault="00DF0897" w:rsidP="00DF0897">
            <w:pPr>
              <w:rPr>
                <w:rFonts w:ascii="Times New Roman" w:eastAsia="Times New Roman" w:hAnsi="Times New Roman" w:cs="Times New Roman"/>
              </w:rPr>
            </w:pPr>
          </w:p>
          <w:p w14:paraId="7A5C2782" w14:textId="77777777" w:rsidR="00DF0897" w:rsidRPr="00DF0897" w:rsidRDefault="00DF0897" w:rsidP="00DF0897">
            <w:pPr>
              <w:ind w:left="-30"/>
              <w:rPr>
                <w:rFonts w:ascii="Times New Roman" w:hAnsi="Times New Roman" w:cs="Times New Roman"/>
              </w:rPr>
            </w:pPr>
            <w:r w:rsidRPr="00DF0897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What is intriguing, surprising, or confusing about the topic or texts? </w:t>
            </w:r>
            <w:r w:rsidRPr="00DF0897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How might the topic and/or texts be challenging for you or your students? What issues might come up?</w:t>
            </w:r>
          </w:p>
          <w:p w14:paraId="3C6491D3" w14:textId="77777777" w:rsidR="00DF0897" w:rsidRPr="00DF0897" w:rsidRDefault="00DF0897" w:rsidP="00DF0897">
            <w:pPr>
              <w:rPr>
                <w:rFonts w:ascii="Times New Roman" w:eastAsia="Times New Roman" w:hAnsi="Times New Roman" w:cs="Times New Roman"/>
              </w:rPr>
            </w:pPr>
            <w:r w:rsidRPr="00DF0897">
              <w:rPr>
                <w:rFonts w:ascii="Times New Roman" w:eastAsia="Times New Roman" w:hAnsi="Times New Roman" w:cs="Times New Roman"/>
              </w:rPr>
              <w:br/>
            </w:r>
            <w:r w:rsidRPr="00DF08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Consider the </w:t>
            </w:r>
            <w:r w:rsidRPr="00DF0897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 xml:space="preserve">optional experts, fieldwork, service, and extensions. </w:t>
            </w:r>
            <w:r w:rsidRPr="00DF08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Would your students benefit from any of these suggestions? How will you plan for them?</w:t>
            </w:r>
          </w:p>
          <w:p w14:paraId="18A8DEF1" w14:textId="5AB14177" w:rsidR="00C21AFC" w:rsidRPr="00C21AFC" w:rsidRDefault="00C21AFC" w:rsidP="00C21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7D76CE" w14:textId="77777777" w:rsidR="00C21AFC" w:rsidRPr="00C21AFC" w:rsidRDefault="00C21AFC" w:rsidP="00C21AF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C21AFC">
              <w:rPr>
                <w:rFonts w:ascii="Times New Roman" w:eastAsia="Times New Roman" w:hAnsi="Times New Roman" w:cs="Times New Roman"/>
              </w:rPr>
              <w:br/>
            </w:r>
            <w:r w:rsidRPr="00C21AFC">
              <w:rPr>
                <w:rFonts w:ascii="Times New Roman" w:eastAsia="Times New Roman" w:hAnsi="Times New Roman" w:cs="Times New Roman"/>
              </w:rPr>
              <w:br/>
            </w:r>
            <w:r w:rsidRPr="00C21AFC">
              <w:rPr>
                <w:rFonts w:ascii="Times New Roman" w:eastAsia="Times New Roman" w:hAnsi="Times New Roman" w:cs="Times New Roman"/>
              </w:rPr>
              <w:br/>
            </w:r>
            <w:r w:rsidRPr="00C21AFC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689CEEB2" w14:textId="77777777" w:rsidR="00C21AFC" w:rsidRPr="00C21AFC" w:rsidRDefault="00C21AFC" w:rsidP="00C21AF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9"/>
        <w:gridCol w:w="5295"/>
      </w:tblGrid>
      <w:tr w:rsidR="00C21AFC" w:rsidRPr="00C21AFC" w14:paraId="567B81C4" w14:textId="77777777" w:rsidTr="00C21A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E1620" w14:textId="77777777" w:rsidR="00C21AFC" w:rsidRPr="00C21AFC" w:rsidRDefault="00C21AFC" w:rsidP="00C21AFC">
            <w:pPr>
              <w:rPr>
                <w:rFonts w:ascii="Times New Roman" w:hAnsi="Times New Roman" w:cs="Times New Roman"/>
              </w:rPr>
            </w:pPr>
            <w:r w:rsidRPr="00C21AFC">
              <w:rPr>
                <w:rFonts w:ascii="Calibri" w:hAnsi="Calibri" w:cs="Times New Roman"/>
                <w:bCs/>
                <w:color w:val="000000"/>
              </w:rPr>
              <w:t>What: content and skills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23C64E" w14:textId="77777777" w:rsidR="00C21AFC" w:rsidRPr="00C21AFC" w:rsidRDefault="00C21AFC" w:rsidP="00C21AFC">
            <w:pPr>
              <w:rPr>
                <w:rFonts w:ascii="Times New Roman" w:hAnsi="Times New Roman" w:cs="Times New Roman"/>
              </w:rPr>
            </w:pPr>
            <w:r w:rsidRPr="00C21AFC">
              <w:rPr>
                <w:rFonts w:ascii="Calibri" w:hAnsi="Calibri" w:cs="Times New Roman"/>
                <w:bCs/>
                <w:color w:val="000000"/>
              </w:rPr>
              <w:t>Response</w:t>
            </w:r>
          </w:p>
        </w:tc>
      </w:tr>
      <w:tr w:rsidR="00C21AFC" w:rsidRPr="00C21AFC" w14:paraId="39FF4053" w14:textId="77777777" w:rsidTr="00C21A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F11295" w14:textId="77777777" w:rsidR="00DF0897" w:rsidRPr="00DF0897" w:rsidRDefault="00DF0897" w:rsidP="00DF0897">
            <w:pPr>
              <w:rPr>
                <w:rFonts w:ascii="Times New Roman" w:hAnsi="Times New Roman" w:cs="Times New Roman"/>
              </w:rPr>
            </w:pPr>
            <w:r w:rsidRPr="00DF0897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lastRenderedPageBreak/>
              <w:t>Describe in your own words what this module is mostly about</w:t>
            </w:r>
            <w:r w:rsidRPr="00DF0897">
              <w:rPr>
                <w:rFonts w:ascii="Calibri" w:hAnsi="Calibri" w:cs="Times New Roman"/>
                <w:color w:val="000000"/>
                <w:sz w:val="22"/>
                <w:szCs w:val="22"/>
              </w:rPr>
              <w:t>, in terms of the both the content students are learning and literacy skills they are building.</w:t>
            </w:r>
          </w:p>
          <w:p w14:paraId="2562DC3C" w14:textId="77777777" w:rsidR="00DF0897" w:rsidRPr="00DF0897" w:rsidRDefault="00DF0897" w:rsidP="00DF0897">
            <w:pPr>
              <w:rPr>
                <w:rFonts w:ascii="Times New Roman" w:eastAsia="Times New Roman" w:hAnsi="Times New Roman" w:cs="Times New Roman"/>
              </w:rPr>
            </w:pPr>
          </w:p>
          <w:p w14:paraId="5B2E178A" w14:textId="0F8B6D69" w:rsidR="00C21AFC" w:rsidRPr="00C21AFC" w:rsidRDefault="00C21AFC" w:rsidP="00C21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49F316" w14:textId="77777777" w:rsidR="00C21AFC" w:rsidRPr="00C21AFC" w:rsidRDefault="00C21AFC" w:rsidP="00C21AF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C21AFC">
              <w:rPr>
                <w:rFonts w:ascii="Times New Roman" w:eastAsia="Times New Roman" w:hAnsi="Times New Roman" w:cs="Times New Roman"/>
              </w:rPr>
              <w:br/>
            </w:r>
            <w:r w:rsidRPr="00C21AFC">
              <w:rPr>
                <w:rFonts w:ascii="Times New Roman" w:eastAsia="Times New Roman" w:hAnsi="Times New Roman" w:cs="Times New Roman"/>
              </w:rPr>
              <w:br/>
            </w:r>
            <w:r w:rsidRPr="00C21AFC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105385E0" w14:textId="77777777" w:rsidR="00C21AFC" w:rsidRPr="00C21AFC" w:rsidRDefault="00C21AFC" w:rsidP="00C21AFC">
      <w:pPr>
        <w:rPr>
          <w:rFonts w:ascii="Times New Roman" w:eastAsia="Times New Roman" w:hAnsi="Times New Roman" w:cs="Times New Roman"/>
        </w:rPr>
      </w:pPr>
    </w:p>
    <w:tbl>
      <w:tblPr>
        <w:tblW w:w="104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9"/>
        <w:gridCol w:w="5310"/>
      </w:tblGrid>
      <w:tr w:rsidR="00C21AFC" w:rsidRPr="00C21AFC" w14:paraId="5A92228F" w14:textId="77777777" w:rsidTr="00C21A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38E0E" w14:textId="77777777" w:rsidR="00C21AFC" w:rsidRPr="00C21AFC" w:rsidRDefault="00C21AFC" w:rsidP="00C21AFC">
            <w:pPr>
              <w:rPr>
                <w:rFonts w:ascii="Times New Roman" w:hAnsi="Times New Roman" w:cs="Times New Roman"/>
              </w:rPr>
            </w:pPr>
            <w:r w:rsidRPr="00C21AFC">
              <w:rPr>
                <w:rFonts w:ascii="Calibri" w:hAnsi="Calibri" w:cs="Times New Roman"/>
                <w:bCs/>
                <w:color w:val="000000"/>
              </w:rPr>
              <w:t>When: flow and timing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DAB52" w14:textId="77777777" w:rsidR="00C21AFC" w:rsidRPr="00C21AFC" w:rsidRDefault="00C21AFC" w:rsidP="00C21AFC">
            <w:pPr>
              <w:rPr>
                <w:rFonts w:ascii="Times New Roman" w:hAnsi="Times New Roman" w:cs="Times New Roman"/>
              </w:rPr>
            </w:pPr>
            <w:r w:rsidRPr="00C21AFC">
              <w:rPr>
                <w:rFonts w:ascii="Calibri" w:hAnsi="Calibri" w:cs="Times New Roman"/>
                <w:bCs/>
                <w:color w:val="000000"/>
              </w:rPr>
              <w:t>Response</w:t>
            </w:r>
          </w:p>
        </w:tc>
      </w:tr>
      <w:tr w:rsidR="00C21AFC" w:rsidRPr="00C21AFC" w14:paraId="523339F6" w14:textId="77777777" w:rsidTr="00C21A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867BAF" w14:textId="77777777" w:rsidR="00DF0897" w:rsidRPr="00DF0897" w:rsidRDefault="00DF0897" w:rsidP="00DF0897">
            <w:pPr>
              <w:rPr>
                <w:rFonts w:ascii="Times New Roman" w:eastAsia="Times New Roman" w:hAnsi="Times New Roman" w:cs="Times New Roman"/>
              </w:rPr>
            </w:pPr>
            <w:r w:rsidRPr="00DF0897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What is the “story” of each of the three units?</w:t>
            </w:r>
            <w:r w:rsidRPr="00DF089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How do they build on each other? How do the three units and their assessments build toward the performance task?</w:t>
            </w:r>
          </w:p>
          <w:p w14:paraId="3344A383" w14:textId="376A0D21" w:rsidR="00C21AFC" w:rsidRPr="00C21AFC" w:rsidRDefault="00C21AFC" w:rsidP="00C21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41B114" w14:textId="77777777" w:rsidR="00C21AFC" w:rsidRPr="00C21AFC" w:rsidRDefault="00C21AFC" w:rsidP="00C21AF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C21AFC">
              <w:rPr>
                <w:rFonts w:ascii="Times New Roman" w:eastAsia="Times New Roman" w:hAnsi="Times New Roman" w:cs="Times New Roman"/>
              </w:rPr>
              <w:br/>
            </w:r>
            <w:r w:rsidRPr="00C21AFC">
              <w:rPr>
                <w:rFonts w:ascii="Times New Roman" w:eastAsia="Times New Roman" w:hAnsi="Times New Roman" w:cs="Times New Roman"/>
              </w:rPr>
              <w:br/>
            </w:r>
            <w:r w:rsidRPr="00C21AFC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12436936" w14:textId="77777777" w:rsidR="00C21AFC" w:rsidRPr="00C21AFC" w:rsidRDefault="00C21AFC" w:rsidP="00C21AFC">
      <w:pPr>
        <w:rPr>
          <w:rFonts w:ascii="Times New Roman" w:eastAsia="Times New Roman" w:hAnsi="Times New Roman" w:cs="Times New Roman"/>
        </w:rPr>
      </w:pPr>
    </w:p>
    <w:tbl>
      <w:tblPr>
        <w:tblW w:w="104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9"/>
        <w:gridCol w:w="5310"/>
      </w:tblGrid>
      <w:tr w:rsidR="00C21AFC" w:rsidRPr="00C21AFC" w14:paraId="05CA3887" w14:textId="77777777" w:rsidTr="00C21A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80419" w14:textId="77777777" w:rsidR="00C21AFC" w:rsidRPr="00C21AFC" w:rsidRDefault="00C21AFC" w:rsidP="00C21AFC">
            <w:pPr>
              <w:rPr>
                <w:rFonts w:ascii="Times New Roman" w:hAnsi="Times New Roman" w:cs="Times New Roman"/>
              </w:rPr>
            </w:pPr>
            <w:r w:rsidRPr="00C21AFC">
              <w:rPr>
                <w:rFonts w:ascii="Calibri" w:hAnsi="Calibri" w:cs="Times New Roman"/>
                <w:bCs/>
                <w:color w:val="000000"/>
              </w:rPr>
              <w:t>How: key instructional moves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217DB" w14:textId="77777777" w:rsidR="00C21AFC" w:rsidRPr="00C21AFC" w:rsidRDefault="00C21AFC" w:rsidP="00C21AFC">
            <w:pPr>
              <w:rPr>
                <w:rFonts w:ascii="Times New Roman" w:hAnsi="Times New Roman" w:cs="Times New Roman"/>
              </w:rPr>
            </w:pPr>
            <w:r w:rsidRPr="00C21AFC">
              <w:rPr>
                <w:rFonts w:ascii="Calibri" w:hAnsi="Calibri" w:cs="Times New Roman"/>
                <w:bCs/>
                <w:color w:val="000000"/>
              </w:rPr>
              <w:t>Response</w:t>
            </w:r>
          </w:p>
        </w:tc>
      </w:tr>
      <w:tr w:rsidR="00C21AFC" w:rsidRPr="00C21AFC" w14:paraId="749EA33D" w14:textId="77777777" w:rsidTr="00C21AFC"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4CAE0C" w14:textId="77777777" w:rsidR="00DF0897" w:rsidRPr="00DF0897" w:rsidRDefault="00DF0897" w:rsidP="00DF0897">
            <w:pPr>
              <w:ind w:left="-30"/>
              <w:rPr>
                <w:rFonts w:ascii="Times New Roman" w:hAnsi="Times New Roman" w:cs="Times New Roman"/>
              </w:rPr>
            </w:pPr>
            <w:r w:rsidRPr="00DF0897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Look at the standards explicitly taught and formally assessed in this module. </w:t>
            </w:r>
            <w:r w:rsidRPr="00DF0897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Do you anticipate needing to provide any additional support for particular students?</w:t>
            </w:r>
          </w:p>
          <w:p w14:paraId="5DBDB994" w14:textId="77777777" w:rsidR="00DF0897" w:rsidRPr="00DF0897" w:rsidRDefault="00DF0897" w:rsidP="00DF0897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52855DF2" w14:textId="77777777" w:rsidR="00DF0897" w:rsidRPr="00DF0897" w:rsidRDefault="00DF0897" w:rsidP="00DF0897">
            <w:pPr>
              <w:ind w:left="-30"/>
              <w:rPr>
                <w:rFonts w:ascii="Times New Roman" w:hAnsi="Times New Roman" w:cs="Times New Roman"/>
              </w:rPr>
            </w:pPr>
            <w:r w:rsidRPr="00DF0897">
              <w:rPr>
                <w:rFonts w:ascii="Calibri" w:hAnsi="Calibri" w:cs="Times New Roman"/>
                <w:bCs/>
                <w:color w:val="000000"/>
                <w:sz w:val="22"/>
                <w:szCs w:val="22"/>
                <w:shd w:val="clear" w:color="auto" w:fill="FFFFFF"/>
              </w:rPr>
              <w:t>Where might you have to prioritize or expand instruction for ELLs in this unit?</w:t>
            </w:r>
          </w:p>
          <w:p w14:paraId="6171FE6E" w14:textId="77777777" w:rsidR="00DF0897" w:rsidRPr="00DF0897" w:rsidRDefault="00DF0897" w:rsidP="00DF0897">
            <w:pPr>
              <w:rPr>
                <w:rFonts w:ascii="Times New Roman" w:eastAsia="Times New Roman" w:hAnsi="Times New Roman" w:cs="Times New Roman"/>
              </w:rPr>
            </w:pPr>
          </w:p>
          <w:p w14:paraId="39E75235" w14:textId="52079E31" w:rsidR="00C21AFC" w:rsidRPr="00C21AFC" w:rsidRDefault="00C21AFC" w:rsidP="00C21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4999CF" w14:textId="77777777" w:rsidR="00C21AFC" w:rsidRPr="00C21AFC" w:rsidRDefault="00C21AFC" w:rsidP="00C21AFC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C21AFC">
              <w:rPr>
                <w:rFonts w:ascii="Times New Roman" w:eastAsia="Times New Roman" w:hAnsi="Times New Roman" w:cs="Times New Roman"/>
              </w:rPr>
              <w:br/>
            </w:r>
            <w:r w:rsidRPr="00C21AFC">
              <w:rPr>
                <w:rFonts w:ascii="Times New Roman" w:eastAsia="Times New Roman" w:hAnsi="Times New Roman" w:cs="Times New Roman"/>
              </w:rPr>
              <w:br/>
            </w:r>
            <w:r w:rsidRPr="00C21AFC">
              <w:rPr>
                <w:rFonts w:ascii="Times New Roman" w:eastAsia="Times New Roman" w:hAnsi="Times New Roman" w:cs="Times New Roman"/>
              </w:rPr>
              <w:br/>
            </w:r>
            <w:r w:rsidRPr="00C21AFC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04E963E9" w14:textId="77777777" w:rsidR="00C21AFC" w:rsidRPr="00C21AFC" w:rsidRDefault="00C21AFC" w:rsidP="00C21AFC">
      <w:pPr>
        <w:rPr>
          <w:rFonts w:ascii="Times New Roman" w:eastAsia="Times New Roman" w:hAnsi="Times New Roman" w:cs="Times New Roman"/>
        </w:rPr>
      </w:pPr>
    </w:p>
    <w:p w14:paraId="08AA81CB" w14:textId="77777777" w:rsidR="00C21AFC" w:rsidRDefault="00C21AFC" w:rsidP="003F3FF4">
      <w:pPr>
        <w:pStyle w:val="3ELExtralevelsub-heading"/>
      </w:pPr>
    </w:p>
    <w:p w14:paraId="1041F94E" w14:textId="77777777" w:rsidR="008A5968" w:rsidRDefault="00E071CB">
      <w:pPr>
        <w:rPr>
          <w:rFonts w:ascii="Garamond" w:hAnsi="Garamond" w:cs="Times New Roman"/>
        </w:rPr>
      </w:pPr>
    </w:p>
    <w:p w14:paraId="4E05CD6C" w14:textId="77777777" w:rsidR="008A5968" w:rsidRPr="008A5968" w:rsidRDefault="00E071CB" w:rsidP="008A5968">
      <w:pPr>
        <w:rPr>
          <w:rFonts w:ascii="Garamond" w:hAnsi="Garamond" w:cs="Times New Roman"/>
        </w:rPr>
      </w:pPr>
    </w:p>
    <w:sectPr w:rsidR="008A5968" w:rsidRPr="008A5968" w:rsidSect="00A837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720" w:bottom="1440" w:left="1296" w:header="562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FE6D4" w14:textId="77777777" w:rsidR="00E071CB" w:rsidRDefault="00E071CB" w:rsidP="005A14A6">
      <w:r>
        <w:separator/>
      </w:r>
    </w:p>
    <w:p w14:paraId="02C72D62" w14:textId="77777777" w:rsidR="00E071CB" w:rsidRDefault="00E071CB"/>
  </w:endnote>
  <w:endnote w:type="continuationSeparator" w:id="0">
    <w:p w14:paraId="52A6590F" w14:textId="77777777" w:rsidR="00E071CB" w:rsidRDefault="00E071CB" w:rsidP="005A14A6">
      <w:r>
        <w:continuationSeparator/>
      </w:r>
    </w:p>
    <w:p w14:paraId="52B37C4D" w14:textId="77777777" w:rsidR="00E071CB" w:rsidRDefault="00E07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F55E3" w14:textId="77777777" w:rsidR="008A5968" w:rsidRDefault="00A837F1" w:rsidP="005718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BEA048" w14:textId="77777777" w:rsidR="008A5968" w:rsidRDefault="00E071CB" w:rsidP="00656FF3">
    <w:pPr>
      <w:pStyle w:val="Footer"/>
      <w:ind w:right="360"/>
    </w:pPr>
  </w:p>
  <w:p w14:paraId="7617DA8C" w14:textId="77777777" w:rsidR="008A5968" w:rsidRDefault="00E071CB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C3440" w14:textId="77777777" w:rsidR="008A5968" w:rsidRPr="00D54499" w:rsidRDefault="00A837F1" w:rsidP="0057187F">
    <w:pPr>
      <w:pStyle w:val="Footer"/>
      <w:framePr w:wrap="around" w:vAnchor="text" w:hAnchor="margin" w:xAlign="right" w:y="1"/>
      <w:rPr>
        <w:rStyle w:val="ELFooterPageNumber"/>
      </w:rPr>
    </w:pPr>
    <w:r w:rsidRPr="00D54499">
      <w:rPr>
        <w:rStyle w:val="ELFooterPageNumber"/>
      </w:rPr>
      <w:fldChar w:fldCharType="begin"/>
    </w:r>
    <w:r w:rsidRPr="00D54499">
      <w:rPr>
        <w:rStyle w:val="ELFooterPageNumber"/>
      </w:rPr>
      <w:instrText xml:space="preserve">PAGE  </w:instrText>
    </w:r>
    <w:r w:rsidRPr="00D54499">
      <w:rPr>
        <w:rStyle w:val="ELFooterPageNumber"/>
      </w:rPr>
      <w:fldChar w:fldCharType="separate"/>
    </w:r>
    <w:r w:rsidR="006D4F25">
      <w:rPr>
        <w:rStyle w:val="ELFooterPageNumber"/>
        <w:noProof/>
      </w:rPr>
      <w:t>2</w:t>
    </w:r>
    <w:r w:rsidRPr="00D54499">
      <w:rPr>
        <w:rStyle w:val="ELFooterPageNumber"/>
      </w:rPr>
      <w:fldChar w:fldCharType="end"/>
    </w:r>
  </w:p>
  <w:p w14:paraId="15AD747D" w14:textId="77777777" w:rsidR="008A5968" w:rsidRPr="008A5968" w:rsidRDefault="00D31461" w:rsidP="008A5968">
    <w:pPr>
      <w:pStyle w:val="Footer"/>
      <w:rPr>
        <w:rFonts w:ascii="Calibri" w:hAnsi="Calibri" w:cs="Times New Roman"/>
        <w:color w:val="777877"/>
        <w:sz w:val="20"/>
      </w:rPr>
    </w:pPr>
    <w:r>
      <w:rPr>
        <w:rFonts w:ascii="Calibri" w:hAnsi="Calibri" w:cs="Times New Roman"/>
        <w:color w:val="777877"/>
        <w:sz w:val="20"/>
      </w:rPr>
      <w:t>© 2017</w:t>
    </w:r>
    <w:r w:rsidR="00D224EA">
      <w:rPr>
        <w:rFonts w:ascii="Calibri" w:hAnsi="Calibri" w:cs="Times New Roman"/>
        <w:color w:val="777877"/>
        <w:sz w:val="20"/>
      </w:rPr>
      <w:t xml:space="preserve"> EL Education Inc.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C277D" w14:textId="77777777" w:rsidR="008A5968" w:rsidRPr="007A07AE" w:rsidRDefault="00A837F1" w:rsidP="007A07AE">
    <w:pPr>
      <w:pStyle w:val="Footer"/>
      <w:rPr>
        <w:rStyle w:val="ELFooterCopyright"/>
      </w:rPr>
    </w:pPr>
    <w:r w:rsidRPr="007A07AE">
      <w:rPr>
        <w:rFonts w:ascii="Calibri" w:hAnsi="Calibri" w:cs="Times New Roman"/>
        <w:color w:val="777877"/>
        <w:sz w:val="20"/>
      </w:rPr>
      <w:t>©</w:t>
    </w:r>
    <w:r w:rsidR="00D31461">
      <w:rPr>
        <w:rFonts w:ascii="Calibri" w:hAnsi="Calibri" w:cs="Times New Roman"/>
        <w:color w:val="777877"/>
        <w:sz w:val="20"/>
      </w:rPr>
      <w:t xml:space="preserve"> 2017</w:t>
    </w:r>
    <w:r w:rsidRPr="007A07AE">
      <w:rPr>
        <w:rFonts w:ascii="Calibri" w:hAnsi="Calibri" w:cs="Times New Roman"/>
        <w:color w:val="777877"/>
        <w:sz w:val="20"/>
      </w:rPr>
      <w:t xml:space="preserve"> EL Education Inc</w:t>
    </w:r>
    <w:r w:rsidR="00D224EA">
      <w:rPr>
        <w:rFonts w:ascii="Calibri" w:hAnsi="Calibri" w:cs="Times New Roman"/>
        <w:color w:val="777877"/>
        <w:sz w:val="2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75254" w14:textId="77777777" w:rsidR="00E071CB" w:rsidRDefault="00E071CB" w:rsidP="005A14A6">
      <w:r>
        <w:separator/>
      </w:r>
    </w:p>
    <w:p w14:paraId="0BDE52A3" w14:textId="77777777" w:rsidR="00E071CB" w:rsidRDefault="00E071CB"/>
  </w:footnote>
  <w:footnote w:type="continuationSeparator" w:id="0">
    <w:p w14:paraId="1A6891E7" w14:textId="77777777" w:rsidR="00E071CB" w:rsidRDefault="00E071CB" w:rsidP="005A14A6">
      <w:r>
        <w:continuationSeparator/>
      </w:r>
    </w:p>
    <w:p w14:paraId="38B1F926" w14:textId="77777777" w:rsidR="00E071CB" w:rsidRDefault="00E071C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EE896" w14:textId="77777777" w:rsidR="008A5968" w:rsidRDefault="00A837F1">
    <w:pPr>
      <w:pStyle w:val="Header"/>
    </w:pPr>
    <w:r>
      <w:rPr>
        <w:noProof/>
      </w:rPr>
      <w:drawing>
        <wp:inline distT="0" distB="0" distL="0" distR="0" wp14:anchorId="29BBC889" wp14:editId="2408E6C5">
          <wp:extent cx="2519680" cy="375920"/>
          <wp:effectExtent l="0" t="0" r="0" b="5080"/>
          <wp:docPr id="4" name="Picture 4" descr="EL_EDUCATI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_EDUCATIO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DA7CC" w14:textId="77777777" w:rsidR="008A5968" w:rsidRDefault="00E071C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C66DD" w14:textId="77777777" w:rsidR="008A5968" w:rsidRDefault="00A837F1">
    <w:pPr>
      <w:pStyle w:val="Header"/>
    </w:pPr>
    <w:r>
      <w:rPr>
        <w:noProof/>
      </w:rPr>
      <w:drawing>
        <wp:inline distT="0" distB="0" distL="0" distR="0" wp14:anchorId="0489D37C" wp14:editId="3682ED33">
          <wp:extent cx="2519680" cy="375920"/>
          <wp:effectExtent l="0" t="0" r="0" b="5080"/>
          <wp:docPr id="5" name="Picture 5" descr="EL_EDUCATI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_EDUCATION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7A22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BFAB0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8612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1005C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A20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40A51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6204B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B0AE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61C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3209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FEA6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E03059"/>
    <w:multiLevelType w:val="hybridMultilevel"/>
    <w:tmpl w:val="1FE8932A"/>
    <w:lvl w:ilvl="0" w:tplc="D2BC0B8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D7333"/>
    <w:multiLevelType w:val="hybridMultilevel"/>
    <w:tmpl w:val="73B453B2"/>
    <w:lvl w:ilvl="0" w:tplc="FC74B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1D74E6"/>
    <w:multiLevelType w:val="hybridMultilevel"/>
    <w:tmpl w:val="D436B86C"/>
    <w:lvl w:ilvl="0" w:tplc="26C0065A">
      <w:start w:val="1"/>
      <w:numFmt w:val="decimal"/>
      <w:pStyle w:val="8ELNumberedList"/>
      <w:lvlText w:val="%1."/>
      <w:lvlJc w:val="left"/>
      <w:pPr>
        <w:ind w:left="360" w:hanging="360"/>
      </w:pPr>
      <w:rPr>
        <w:rFonts w:ascii="Garamond" w:hAnsi="Garamond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190CE9"/>
    <w:multiLevelType w:val="hybridMultilevel"/>
    <w:tmpl w:val="0DEA34FE"/>
    <w:lvl w:ilvl="0" w:tplc="D2BC0B8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C0A01"/>
    <w:multiLevelType w:val="hybridMultilevel"/>
    <w:tmpl w:val="05F27614"/>
    <w:lvl w:ilvl="0" w:tplc="EB3A991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94BC3"/>
    <w:multiLevelType w:val="hybridMultilevel"/>
    <w:tmpl w:val="7A6AA332"/>
    <w:lvl w:ilvl="0" w:tplc="8AAEC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48372D"/>
    <w:multiLevelType w:val="hybridMultilevel"/>
    <w:tmpl w:val="34FCFDEC"/>
    <w:lvl w:ilvl="0" w:tplc="C9C4E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E26715"/>
    <w:multiLevelType w:val="hybridMultilevel"/>
    <w:tmpl w:val="499E8768"/>
    <w:lvl w:ilvl="0" w:tplc="D2BC0B8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145EEA"/>
    <w:multiLevelType w:val="multilevel"/>
    <w:tmpl w:val="05F2761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5E5281"/>
    <w:multiLevelType w:val="multilevel"/>
    <w:tmpl w:val="8566122C"/>
    <w:numStyleLink w:val="ELList"/>
  </w:abstractNum>
  <w:abstractNum w:abstractNumId="21">
    <w:nsid w:val="251F5432"/>
    <w:multiLevelType w:val="multilevel"/>
    <w:tmpl w:val="6F98B1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FE4D73"/>
    <w:multiLevelType w:val="multilevel"/>
    <w:tmpl w:val="CC94CD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0450B4"/>
    <w:multiLevelType w:val="multilevel"/>
    <w:tmpl w:val="B1408B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167B95"/>
    <w:multiLevelType w:val="multilevel"/>
    <w:tmpl w:val="6F98B1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481288"/>
    <w:multiLevelType w:val="hybridMultilevel"/>
    <w:tmpl w:val="3D625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E73C1"/>
    <w:multiLevelType w:val="hybridMultilevel"/>
    <w:tmpl w:val="2CD6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311ED1"/>
    <w:multiLevelType w:val="hybridMultilevel"/>
    <w:tmpl w:val="CC94CDEE"/>
    <w:lvl w:ilvl="0" w:tplc="064CD0B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7F7A8A"/>
    <w:multiLevelType w:val="hybridMultilevel"/>
    <w:tmpl w:val="8D56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977997"/>
    <w:multiLevelType w:val="multilevel"/>
    <w:tmpl w:val="1FE8932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EF022F"/>
    <w:multiLevelType w:val="hybridMultilevel"/>
    <w:tmpl w:val="05E22448"/>
    <w:lvl w:ilvl="0" w:tplc="43EAE94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68461A"/>
    <w:multiLevelType w:val="multilevel"/>
    <w:tmpl w:val="23B43A26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8C357F"/>
    <w:multiLevelType w:val="multilevel"/>
    <w:tmpl w:val="6F98B1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5B2638"/>
    <w:multiLevelType w:val="multilevel"/>
    <w:tmpl w:val="8566122C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D756BE"/>
    <w:multiLevelType w:val="multilevel"/>
    <w:tmpl w:val="6F98B1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28609D"/>
    <w:multiLevelType w:val="multilevel"/>
    <w:tmpl w:val="B1408B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83017F"/>
    <w:multiLevelType w:val="multilevel"/>
    <w:tmpl w:val="8D56C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D61986"/>
    <w:multiLevelType w:val="hybridMultilevel"/>
    <w:tmpl w:val="26224576"/>
    <w:lvl w:ilvl="0" w:tplc="43EC19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F05B3D"/>
    <w:multiLevelType w:val="multilevel"/>
    <w:tmpl w:val="5B6CC2FA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46D41"/>
    <w:multiLevelType w:val="multilevel"/>
    <w:tmpl w:val="E9120D64"/>
    <w:lvl w:ilvl="0">
      <w:start w:val="1"/>
      <w:numFmt w:val="bullet"/>
      <w:pStyle w:val="5ELBullets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pStyle w:val="6ELSub-bullets"/>
      <w:lvlText w:val="–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254921"/>
    <w:multiLevelType w:val="hybridMultilevel"/>
    <w:tmpl w:val="88BE6D34"/>
    <w:lvl w:ilvl="0" w:tplc="C882C334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05585C"/>
    <w:multiLevelType w:val="multilevel"/>
    <w:tmpl w:val="8566122C"/>
    <w:styleLink w:val="ELList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76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C7AF8"/>
    <w:multiLevelType w:val="hybridMultilevel"/>
    <w:tmpl w:val="B1408B54"/>
    <w:lvl w:ilvl="0" w:tplc="4456EA7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A08D0"/>
    <w:multiLevelType w:val="hybridMultilevel"/>
    <w:tmpl w:val="A926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C60665"/>
    <w:multiLevelType w:val="hybridMultilevel"/>
    <w:tmpl w:val="EAE263A0"/>
    <w:lvl w:ilvl="0" w:tplc="1BECA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7133DA"/>
    <w:multiLevelType w:val="multilevel"/>
    <w:tmpl w:val="B1408B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085C40"/>
    <w:multiLevelType w:val="hybridMultilevel"/>
    <w:tmpl w:val="A2485416"/>
    <w:lvl w:ilvl="0" w:tplc="C882C334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C9462B"/>
    <w:multiLevelType w:val="multilevel"/>
    <w:tmpl w:val="6F98B1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43AC2"/>
    <w:multiLevelType w:val="hybridMultilevel"/>
    <w:tmpl w:val="E2321E54"/>
    <w:lvl w:ilvl="0" w:tplc="1BECA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0"/>
  </w:num>
  <w:num w:numId="13">
    <w:abstractNumId w:val="37"/>
  </w:num>
  <w:num w:numId="14">
    <w:abstractNumId w:val="21"/>
  </w:num>
  <w:num w:numId="15">
    <w:abstractNumId w:val="32"/>
  </w:num>
  <w:num w:numId="16">
    <w:abstractNumId w:val="48"/>
  </w:num>
  <w:num w:numId="17">
    <w:abstractNumId w:val="24"/>
  </w:num>
  <w:num w:numId="18">
    <w:abstractNumId w:val="47"/>
  </w:num>
  <w:num w:numId="19">
    <w:abstractNumId w:val="44"/>
  </w:num>
  <w:num w:numId="20">
    <w:abstractNumId w:val="30"/>
  </w:num>
  <w:num w:numId="21">
    <w:abstractNumId w:val="46"/>
  </w:num>
  <w:num w:numId="22">
    <w:abstractNumId w:val="34"/>
  </w:num>
  <w:num w:numId="23">
    <w:abstractNumId w:val="25"/>
  </w:num>
  <w:num w:numId="24">
    <w:abstractNumId w:val="12"/>
  </w:num>
  <w:num w:numId="25">
    <w:abstractNumId w:val="16"/>
  </w:num>
  <w:num w:numId="26">
    <w:abstractNumId w:val="17"/>
  </w:num>
  <w:num w:numId="27">
    <w:abstractNumId w:val="28"/>
  </w:num>
  <w:num w:numId="28">
    <w:abstractNumId w:val="36"/>
  </w:num>
  <w:num w:numId="29">
    <w:abstractNumId w:val="15"/>
  </w:num>
  <w:num w:numId="30">
    <w:abstractNumId w:val="19"/>
  </w:num>
  <w:num w:numId="31">
    <w:abstractNumId w:val="42"/>
  </w:num>
  <w:num w:numId="32">
    <w:abstractNumId w:val="45"/>
  </w:num>
  <w:num w:numId="33">
    <w:abstractNumId w:val="23"/>
  </w:num>
  <w:num w:numId="34">
    <w:abstractNumId w:val="35"/>
  </w:num>
  <w:num w:numId="35">
    <w:abstractNumId w:val="27"/>
  </w:num>
  <w:num w:numId="36">
    <w:abstractNumId w:val="22"/>
  </w:num>
  <w:num w:numId="37">
    <w:abstractNumId w:val="11"/>
  </w:num>
  <w:num w:numId="38">
    <w:abstractNumId w:val="29"/>
  </w:num>
  <w:num w:numId="39">
    <w:abstractNumId w:val="14"/>
  </w:num>
  <w:num w:numId="40">
    <w:abstractNumId w:val="18"/>
  </w:num>
  <w:num w:numId="41">
    <w:abstractNumId w:val="33"/>
  </w:num>
  <w:num w:numId="42">
    <w:abstractNumId w:val="41"/>
  </w:num>
  <w:num w:numId="43">
    <w:abstractNumId w:val="38"/>
  </w:num>
  <w:num w:numId="44">
    <w:abstractNumId w:val="31"/>
  </w:num>
  <w:num w:numId="45">
    <w:abstractNumId w:val="20"/>
  </w:num>
  <w:num w:numId="46">
    <w:abstractNumId w:val="39"/>
  </w:num>
  <w:num w:numId="47">
    <w:abstractNumId w:val="13"/>
  </w:num>
  <w:num w:numId="48">
    <w:abstractNumId w:val="4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FC"/>
    <w:rsid w:val="000F7F51"/>
    <w:rsid w:val="00133D49"/>
    <w:rsid w:val="001C0C02"/>
    <w:rsid w:val="00355091"/>
    <w:rsid w:val="003A51A8"/>
    <w:rsid w:val="0047692B"/>
    <w:rsid w:val="00694437"/>
    <w:rsid w:val="006D4F25"/>
    <w:rsid w:val="007B45D5"/>
    <w:rsid w:val="00A837F1"/>
    <w:rsid w:val="00B865FC"/>
    <w:rsid w:val="00C21AFC"/>
    <w:rsid w:val="00D224EA"/>
    <w:rsid w:val="00D31461"/>
    <w:rsid w:val="00DF0897"/>
    <w:rsid w:val="00E071CB"/>
    <w:rsid w:val="00E92AD5"/>
    <w:rsid w:val="00F8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EBB8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4" w:uiPriority="9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</w:style>
  <w:style w:type="paragraph" w:styleId="Heading4">
    <w:name w:val="heading 4"/>
    <w:basedOn w:val="Normal"/>
    <w:link w:val="Heading4Char"/>
    <w:uiPriority w:val="9"/>
    <w:qFormat/>
    <w:rsid w:val="00C21AF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C21AFC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A6"/>
  </w:style>
  <w:style w:type="paragraph" w:styleId="Footer">
    <w:name w:val="footer"/>
    <w:basedOn w:val="Normal"/>
    <w:link w:val="FooterChar"/>
    <w:uiPriority w:val="99"/>
    <w:unhideWhenUsed/>
    <w:rsid w:val="005A1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A6"/>
  </w:style>
  <w:style w:type="paragraph" w:styleId="BalloonText">
    <w:name w:val="Balloon Text"/>
    <w:basedOn w:val="Normal"/>
    <w:link w:val="BalloonTextChar"/>
    <w:uiPriority w:val="99"/>
    <w:semiHidden/>
    <w:unhideWhenUsed/>
    <w:rsid w:val="005A14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A6"/>
    <w:rPr>
      <w:rFonts w:ascii="Lucida Grande" w:hAnsi="Lucida Grande" w:cs="Lucida Grande"/>
      <w:sz w:val="18"/>
      <w:szCs w:val="18"/>
    </w:rPr>
  </w:style>
  <w:style w:type="paragraph" w:customStyle="1" w:styleId="1ELMainheading">
    <w:name w:val="1 EL Main heading"/>
    <w:basedOn w:val="Normal"/>
    <w:next w:val="Normal"/>
    <w:autoRedefine/>
    <w:qFormat/>
    <w:rsid w:val="00140A4D"/>
    <w:rPr>
      <w:rFonts w:ascii="Calibri" w:hAnsi="Calibri" w:cs="Times New Roman"/>
      <w:sz w:val="32"/>
      <w:szCs w:val="36"/>
    </w:rPr>
  </w:style>
  <w:style w:type="paragraph" w:customStyle="1" w:styleId="2ELSub-heading">
    <w:name w:val="2 EL Sub-heading"/>
    <w:qFormat/>
    <w:rsid w:val="005200C0"/>
    <w:rPr>
      <w:rFonts w:ascii="Calibri" w:hAnsi="Calibri" w:cs="Times New Roman"/>
      <w:b/>
    </w:rPr>
  </w:style>
  <w:style w:type="paragraph" w:customStyle="1" w:styleId="3ELExtralevelsub-heading">
    <w:name w:val="3 EL Extra level sub-heading"/>
    <w:autoRedefine/>
    <w:qFormat/>
    <w:rsid w:val="00140A4D"/>
    <w:rPr>
      <w:rFonts w:ascii="Garamond" w:hAnsi="Garamond" w:cs="Times New Roman"/>
      <w:b/>
    </w:rPr>
  </w:style>
  <w:style w:type="paragraph" w:styleId="ListParagraph">
    <w:name w:val="List Paragraph"/>
    <w:basedOn w:val="Normal"/>
    <w:uiPriority w:val="34"/>
    <w:rsid w:val="005A14A6"/>
    <w:pPr>
      <w:ind w:left="720"/>
      <w:contextualSpacing/>
    </w:pPr>
  </w:style>
  <w:style w:type="table" w:styleId="TableGrid">
    <w:name w:val="Table Grid"/>
    <w:basedOn w:val="TableNormal"/>
    <w:uiPriority w:val="59"/>
    <w:rsid w:val="00324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ELRun-inheading">
    <w:name w:val="7 EL Run-in heading"/>
    <w:uiPriority w:val="1"/>
    <w:qFormat/>
    <w:rsid w:val="00140A4D"/>
    <w:rPr>
      <w:rFonts w:ascii="Garamond" w:hAnsi="Garamond"/>
      <w:b/>
      <w:i w:val="0"/>
      <w:sz w:val="24"/>
    </w:rPr>
  </w:style>
  <w:style w:type="paragraph" w:customStyle="1" w:styleId="4ELBody">
    <w:name w:val="4 EL Body"/>
    <w:autoRedefine/>
    <w:qFormat/>
    <w:rsid w:val="0023744A"/>
    <w:rPr>
      <w:rFonts w:ascii="Garamond" w:hAnsi="Garamond" w:cs="Times New Roman"/>
    </w:rPr>
  </w:style>
  <w:style w:type="character" w:customStyle="1" w:styleId="ELFooterCopyright">
    <w:name w:val="_EL Footer Copyright"/>
    <w:uiPriority w:val="1"/>
    <w:qFormat/>
    <w:rsid w:val="00140A4D"/>
    <w:rPr>
      <w:rFonts w:ascii="Calibri" w:hAnsi="Calibri" w:cs="Times New Roman"/>
      <w:b w:val="0"/>
      <w:i w:val="0"/>
      <w:color w:val="777877"/>
      <w:sz w:val="20"/>
    </w:rPr>
  </w:style>
  <w:style w:type="character" w:customStyle="1" w:styleId="ELFooterPageNumber">
    <w:name w:val="_EL Footer Page Number"/>
    <w:uiPriority w:val="1"/>
    <w:qFormat/>
    <w:rsid w:val="00140A4D"/>
    <w:rPr>
      <w:rFonts w:ascii="Calibri" w:hAnsi="Calibri" w:cs="Times New Roman"/>
      <w:b w:val="0"/>
      <w:i w:val="0"/>
      <w:color w:val="777877"/>
      <w:sz w:val="20"/>
    </w:rPr>
  </w:style>
  <w:style w:type="character" w:styleId="Hyperlink">
    <w:name w:val="Hyperlink"/>
    <w:basedOn w:val="DefaultParagraphFont"/>
    <w:uiPriority w:val="99"/>
    <w:unhideWhenUsed/>
    <w:rsid w:val="002B2164"/>
    <w:rPr>
      <w:color w:val="303E48" w:themeColor="hyperlink"/>
      <w:u w:val="single"/>
    </w:rPr>
  </w:style>
  <w:style w:type="character" w:styleId="PageNumber">
    <w:name w:val="page number"/>
    <w:basedOn w:val="DefaultParagraphFont"/>
    <w:rsid w:val="005F6612"/>
  </w:style>
  <w:style w:type="table" w:styleId="TableGrid1">
    <w:name w:val="Table Grid 1"/>
    <w:basedOn w:val="TableNormal"/>
    <w:uiPriority w:val="99"/>
    <w:semiHidden/>
    <w:unhideWhenUsed/>
    <w:rsid w:val="0058303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numbering" w:customStyle="1" w:styleId="ELList">
    <w:name w:val="EL List"/>
    <w:uiPriority w:val="99"/>
    <w:rsid w:val="00A11321"/>
    <w:pPr>
      <w:numPr>
        <w:numId w:val="42"/>
      </w:numPr>
    </w:pPr>
  </w:style>
  <w:style w:type="paragraph" w:customStyle="1" w:styleId="5ELBullets">
    <w:name w:val="5 EL Bullets"/>
    <w:basedOn w:val="4ELBody"/>
    <w:qFormat/>
    <w:rsid w:val="0023744A"/>
    <w:pPr>
      <w:numPr>
        <w:numId w:val="46"/>
      </w:numPr>
    </w:pPr>
  </w:style>
  <w:style w:type="paragraph" w:customStyle="1" w:styleId="6ELSub-bullets">
    <w:name w:val="6 EL Sub-bullets"/>
    <w:basedOn w:val="5ELBullets"/>
    <w:qFormat/>
    <w:rsid w:val="0023744A"/>
    <w:pPr>
      <w:numPr>
        <w:ilvl w:val="1"/>
      </w:numPr>
    </w:pPr>
  </w:style>
  <w:style w:type="table" w:customStyle="1" w:styleId="ELTable">
    <w:name w:val="_ELTable"/>
    <w:basedOn w:val="TableNormal"/>
    <w:uiPriority w:val="99"/>
    <w:rsid w:val="00DC4844"/>
    <w:rPr>
      <w:rFonts w:ascii="Garamond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cPr>
      <w:tcMar>
        <w:top w:w="58" w:type="dxa"/>
        <w:left w:w="58" w:type="dxa"/>
        <w:bottom w:w="58" w:type="dxa"/>
        <w:right w:w="58" w:type="dxa"/>
      </w:tcMar>
    </w:tcPr>
    <w:tblStylePr w:type="firstRow">
      <w:rPr>
        <w:rFonts w:asciiTheme="majorHAnsi" w:hAnsiTheme="majorHAnsi"/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8ELNumberedList">
    <w:name w:val="8 EL Numbered List"/>
    <w:qFormat/>
    <w:rsid w:val="00A837F1"/>
    <w:pPr>
      <w:numPr>
        <w:numId w:val="47"/>
      </w:numPr>
    </w:pPr>
    <w:rPr>
      <w:rFonts w:ascii="Garamond" w:hAnsi="Garamond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21AFC"/>
    <w:rPr>
      <w:rFonts w:ascii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21AFC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21AF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1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5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0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boddy/Downloads/EL%20Education%20Document%20Templates%203/ELED-VerticalDocumentTemplate-0117.dotx" TargetMode="External"/></Relationships>
</file>

<file path=word/theme/theme1.xml><?xml version="1.0" encoding="utf-8"?>
<a:theme xmlns:a="http://schemas.openxmlformats.org/drawingml/2006/main" name="Office Theme">
  <a:themeElements>
    <a:clrScheme name="EL">
      <a:dk1>
        <a:sysClr val="windowText" lastClr="000000"/>
      </a:dk1>
      <a:lt1>
        <a:sysClr val="window" lastClr="FFFFFF"/>
      </a:lt1>
      <a:dk2>
        <a:srgbClr val="C6123F"/>
      </a:dk2>
      <a:lt2>
        <a:srgbClr val="C7C7C7"/>
      </a:lt2>
      <a:accent1>
        <a:srgbClr val="C6123F"/>
      </a:accent1>
      <a:accent2>
        <a:srgbClr val="211651"/>
      </a:accent2>
      <a:accent3>
        <a:srgbClr val="97DAEB"/>
      </a:accent3>
      <a:accent4>
        <a:srgbClr val="FFA409"/>
      </a:accent4>
      <a:accent5>
        <a:srgbClr val="D3EB8C"/>
      </a:accent5>
      <a:accent6>
        <a:srgbClr val="F3E5B1"/>
      </a:accent6>
      <a:hlink>
        <a:srgbClr val="303E48"/>
      </a:hlink>
      <a:folHlink>
        <a:srgbClr val="303E4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467B3-C3AF-FC42-9910-4341BF6A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ELED-VerticalDocumentTemplate-0117.dotx</Template>
  <TotalTime>1</TotalTime>
  <Pages>2</Pages>
  <Words>387</Words>
  <Characters>2208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2015-07-10T20:23:00Z</cp:lastPrinted>
  <dcterms:created xsi:type="dcterms:W3CDTF">2019-08-02T23:47:00Z</dcterms:created>
  <dcterms:modified xsi:type="dcterms:W3CDTF">2019-08-02T23:47:00Z</dcterms:modified>
  <cp:category/>
</cp:coreProperties>
</file>